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50" w:rsidRPr="007949EA" w:rsidRDefault="00DC5750" w:rsidP="00DC5750">
      <w:pPr>
        <w:widowControl w:val="0"/>
        <w:autoSpaceDE w:val="0"/>
        <w:autoSpaceDN w:val="0"/>
        <w:adjustRightInd w:val="0"/>
        <w:rPr>
          <w:rFonts w:ascii="TI-Nspire Regular" w:eastAsia="TI-Nspire Regular" w:hAnsi="TI-Nspire Regular"/>
        </w:rPr>
      </w:pPr>
      <w:proofErr w:type="gramStart"/>
      <w:r w:rsidRPr="007949EA">
        <w:rPr>
          <w:rFonts w:ascii="TI-Nspire Regular" w:eastAsia="TI-Nspire Regular" w:hAnsi="TI-Nspire Regular"/>
          <w:smallCaps/>
        </w:rPr>
        <w:t>AP  Calculus</w:t>
      </w:r>
      <w:proofErr w:type="gramEnd"/>
      <w:r w:rsidRPr="007949EA">
        <w:rPr>
          <w:rFonts w:ascii="TI-Nspire Regular" w:eastAsia="TI-Nspire Regular" w:hAnsi="TI-Nspire Regular"/>
          <w:smallCaps/>
        </w:rPr>
        <w:t xml:space="preserve"> AB</w:t>
      </w:r>
      <w:r w:rsidRPr="007949EA">
        <w:rPr>
          <w:rFonts w:ascii="TI-Nspire Regular" w:eastAsia="TI-Nspire Regular" w:hAnsi="TI-Nspire Regular"/>
        </w:rPr>
        <w:t xml:space="preserve"> – Syllabus</w:t>
      </w:r>
      <w:r w:rsidRPr="007949EA">
        <w:rPr>
          <w:rFonts w:ascii="TI-Nspire Regular" w:eastAsia="TI-Nspire Regular" w:hAnsi="TI-Nspire Regular"/>
        </w:rPr>
        <w:tab/>
      </w:r>
      <w:r w:rsidRPr="007949EA">
        <w:rPr>
          <w:rFonts w:ascii="TI-Nspire Regular" w:eastAsia="TI-Nspire Regular" w:hAnsi="TI-Nspire Regular"/>
        </w:rPr>
        <w:tab/>
      </w:r>
    </w:p>
    <w:p w:rsidR="00DC5750"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smallCaps/>
        </w:rPr>
        <w:t>Instructor</w:t>
      </w:r>
      <w:r>
        <w:rPr>
          <w:rFonts w:ascii="TI-Nspire Regular" w:eastAsia="TI-Nspire Regular" w:hAnsi="TI-Nspire Regular"/>
        </w:rPr>
        <w:t>: Tim Pust</w:t>
      </w:r>
    </w:p>
    <w:p w:rsidR="00DC5750" w:rsidRPr="007949EA" w:rsidRDefault="00DC5750" w:rsidP="00DC5750">
      <w:pPr>
        <w:widowControl w:val="0"/>
        <w:autoSpaceDE w:val="0"/>
        <w:autoSpaceDN w:val="0"/>
        <w:adjustRightInd w:val="0"/>
        <w:rPr>
          <w:rFonts w:ascii="TI-Nspire Regular" w:eastAsia="TI-Nspire Regular" w:hAnsi="TI-Nspire Regular"/>
          <w:smallCaps/>
        </w:rPr>
      </w:pPr>
      <w:r>
        <w:rPr>
          <w:rFonts w:ascii="TI-Nspire Regular" w:eastAsia="TI-Nspire Regular" w:hAnsi="TI-Nspire Regular"/>
          <w:smallCaps/>
        </w:rPr>
        <w:t>Golden Valley</w:t>
      </w:r>
      <w:r w:rsidRPr="007949EA">
        <w:rPr>
          <w:rFonts w:ascii="TI-Nspire Regular" w:eastAsia="TI-Nspire Regular" w:hAnsi="TI-Nspire Regular"/>
          <w:smallCaps/>
        </w:rPr>
        <w:t xml:space="preserve"> High School</w:t>
      </w:r>
    </w:p>
    <w:p w:rsidR="00DC5750" w:rsidRPr="007949EA" w:rsidRDefault="00DC5750" w:rsidP="00DC5750">
      <w:pPr>
        <w:widowControl w:val="0"/>
        <w:autoSpaceDE w:val="0"/>
        <w:autoSpaceDN w:val="0"/>
        <w:adjustRightInd w:val="0"/>
        <w:rPr>
          <w:rFonts w:ascii="TI-Nspire Regular" w:eastAsia="TI-Nspire Regular" w:hAnsi="TI-Nspire Regular"/>
        </w:rPr>
      </w:pPr>
      <w:r w:rsidRPr="007A5A7B">
        <w:rPr>
          <w:rFonts w:ascii="TI-Nspire Regular" w:eastAsia="TI-Nspire Regular" w:hAnsi="TI-Nspire Regular"/>
          <w:smallCaps/>
        </w:rPr>
        <w:t xml:space="preserve">Room </w:t>
      </w:r>
      <w:r>
        <w:rPr>
          <w:rFonts w:ascii="TI-Nspire Regular" w:eastAsia="TI-Nspire Regular" w:hAnsi="TI-Nspire Regular"/>
        </w:rPr>
        <w:t>316</w:t>
      </w:r>
    </w:p>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smallCaps/>
        </w:rPr>
      </w:pPr>
      <w:r>
        <w:rPr>
          <w:rFonts w:ascii="TI-Nspire Regular" w:eastAsia="TI-Nspire Regular" w:hAnsi="TI-Nspire Regular"/>
          <w:b/>
          <w:smallCaps/>
        </w:rPr>
        <w:t>Ov</w:t>
      </w:r>
      <w:r w:rsidRPr="007949EA">
        <w:rPr>
          <w:rFonts w:ascii="TI-Nspire Regular" w:eastAsia="TI-Nspire Regular" w:hAnsi="TI-Nspire Regular"/>
          <w:b/>
          <w:smallCaps/>
        </w:rPr>
        <w:t>erview</w:t>
      </w:r>
      <w:r w:rsidRPr="007949EA">
        <w:rPr>
          <w:rFonts w:ascii="TI-Nspire Regular" w:eastAsia="TI-Nspire Regular" w:hAnsi="TI-Nspire Regular"/>
          <w:smallCaps/>
        </w:rPr>
        <w:t xml:space="preserve">: </w:t>
      </w:r>
    </w:p>
    <w:p w:rsidR="00DC5750" w:rsidRPr="007949EA" w:rsidRDefault="00DC5750" w:rsidP="00DC5750">
      <w:pPr>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The purpose of </w:t>
      </w:r>
      <w:r>
        <w:rPr>
          <w:rFonts w:ascii="TI-Nspire Regular" w:eastAsia="TI-Nspire Regular" w:hAnsi="TI-Nspire Regular"/>
        </w:rPr>
        <w:t>this</w:t>
      </w:r>
      <w:r w:rsidRPr="007949EA">
        <w:rPr>
          <w:rFonts w:ascii="TI-Nspire Regular" w:eastAsia="TI-Nspire Regular" w:hAnsi="TI-Nspire Regular"/>
        </w:rPr>
        <w:t xml:space="preserve"> AP Calculus course is to provide an opportunity for students to develop </w:t>
      </w:r>
      <w:r>
        <w:rPr>
          <w:rFonts w:ascii="TI-Nspire Regular" w:eastAsia="TI-Nspire Regular" w:hAnsi="TI-Nspire Regular"/>
        </w:rPr>
        <w:t>mastery</w:t>
      </w:r>
      <w:r w:rsidRPr="007949EA">
        <w:rPr>
          <w:rFonts w:ascii="TI-Nspire Regular" w:eastAsia="TI-Nspire Regular" w:hAnsi="TI-Nspire Regular"/>
        </w:rPr>
        <w:t xml:space="preserve"> in the concepts listed in the College Board’s </w:t>
      </w:r>
      <w:r w:rsidRPr="00EE5C4D">
        <w:rPr>
          <w:rFonts w:ascii="TI-Nspire Regular" w:eastAsia="TI-Nspire Regular" w:hAnsi="TI-Nspire Regular"/>
          <w:i/>
        </w:rPr>
        <w:t>AP Calculus Course Outline</w:t>
      </w:r>
      <w:r w:rsidRPr="007949EA">
        <w:rPr>
          <w:rFonts w:ascii="TI-Nspire Regular" w:eastAsia="TI-Nspire Regular" w:hAnsi="TI-Nspire Regular"/>
        </w:rPr>
        <w:t xml:space="preserve">.  The goal of this course is to prepare students to score a </w:t>
      </w:r>
      <w:r w:rsidR="00C123C0">
        <w:rPr>
          <w:rFonts w:ascii="TI-Nspire Regular" w:eastAsia="TI-Nspire Regular" w:hAnsi="TI-Nspire Regular"/>
        </w:rPr>
        <w:t>3 or better</w:t>
      </w:r>
      <w:r w:rsidRPr="007949EA">
        <w:rPr>
          <w:rFonts w:ascii="TI-Nspire Regular" w:eastAsia="TI-Nspire Regular" w:hAnsi="TI-Nspire Regular"/>
        </w:rPr>
        <w:t xml:space="preserve"> on the AP Exam and learn calculus well enough to be successful in subsequent courses. </w:t>
      </w:r>
    </w:p>
    <w:p w:rsidR="00DC5750" w:rsidRPr="007949EA" w:rsidRDefault="00DC5750" w:rsidP="00DC5750">
      <w:pPr>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The underlying theme used throughout this course is to have students understand functions from the Rule of Four perspectives:  graphic, numeric, algebraic and verbal.  It is my belief that students develop maximum understanding when they are provided opportunities to explore, discover, investigate, and discuss challenging new concepts.  </w:t>
      </w:r>
      <w:r>
        <w:rPr>
          <w:rFonts w:ascii="TI-Nspire Regular" w:eastAsia="TI-Nspire Regular" w:hAnsi="TI-Nspire Regular"/>
        </w:rPr>
        <w:t xml:space="preserve">Calculus is based on just a few fundamental concepts- limits, tangent lines, and approximations.  But as the subject is explored, we will find a discipline that is capable of solving innumerable problems of great importance. </w:t>
      </w:r>
    </w:p>
    <w:p w:rsidR="00DC5750" w:rsidRPr="007949EA" w:rsidRDefault="00DC5750" w:rsidP="00DC5750">
      <w:pPr>
        <w:rPr>
          <w:rFonts w:ascii="TI-Nspire Regular" w:eastAsia="TI-Nspire Regular" w:hAnsi="TI-Nspire Regular"/>
        </w:rPr>
      </w:pPr>
    </w:p>
    <w:p w:rsidR="00DC5750" w:rsidRPr="007949EA" w:rsidRDefault="00DC5750" w:rsidP="00DC5750">
      <w:pPr>
        <w:rPr>
          <w:rFonts w:ascii="TI-Nspire Regular" w:eastAsia="TI-Nspire Regular" w:hAnsi="TI-Nspire Regular"/>
          <w:color w:val="000000"/>
        </w:rPr>
      </w:pPr>
      <w:r w:rsidRPr="007949EA">
        <w:rPr>
          <w:rFonts w:ascii="TI-Nspire Regular" w:eastAsia="TI-Nspire Regular" w:hAnsi="TI-Nspire Regular"/>
          <w:color w:val="000000"/>
        </w:rPr>
        <w:t>With that in mind, students completing this course should be able to:</w:t>
      </w:r>
    </w:p>
    <w:p w:rsidR="00DC5750" w:rsidRPr="007949EA" w:rsidRDefault="00DC5750" w:rsidP="00DC5750">
      <w:pPr>
        <w:jc w:val="center"/>
        <w:rPr>
          <w:rFonts w:ascii="TI-Nspire Regular" w:eastAsia="TI-Nspire Regular" w:hAnsi="TI-Nspire Regular"/>
          <w:color w:val="000000"/>
        </w:rPr>
      </w:pPr>
    </w:p>
    <w:p w:rsidR="00DC5750" w:rsidRPr="007949EA" w:rsidRDefault="00DC5750" w:rsidP="00DC5750">
      <w:pPr>
        <w:numPr>
          <w:ilvl w:val="0"/>
          <w:numId w:val="1"/>
        </w:numPr>
        <w:rPr>
          <w:rFonts w:ascii="TI-Nspire Regular" w:eastAsia="TI-Nspire Regular" w:hAnsi="TI-Nspire Regular"/>
          <w:b/>
          <w:bCs/>
          <w:i/>
          <w:iCs/>
          <w:color w:val="000000"/>
        </w:rPr>
      </w:pPr>
      <w:r w:rsidRPr="007949EA">
        <w:rPr>
          <w:rFonts w:ascii="TI-Nspire Regular" w:eastAsia="TI-Nspire Regular" w:hAnsi="TI-Nspire Regular"/>
          <w:color w:val="000000"/>
        </w:rPr>
        <w:t xml:space="preserve">understand the </w:t>
      </w:r>
      <w:r w:rsidRPr="007949EA">
        <w:rPr>
          <w:rFonts w:ascii="TI-Nspire Regular" w:eastAsia="TI-Nspire Regular" w:hAnsi="TI-Nspire Regular"/>
          <w:b/>
          <w:bCs/>
          <w:i/>
          <w:iCs/>
          <w:color w:val="000000"/>
        </w:rPr>
        <w:t>connections</w:t>
      </w:r>
      <w:r w:rsidRPr="007949EA">
        <w:rPr>
          <w:rFonts w:ascii="TI-Nspire Regular" w:eastAsia="TI-Nspire Regular" w:hAnsi="TI-Nspire Regular"/>
          <w:color w:val="000000"/>
        </w:rPr>
        <w:t xml:space="preserve"> between four various mathematical representations: graphical, numerical, analytical, and verbal </w:t>
      </w:r>
    </w:p>
    <w:p w:rsidR="00DC5750" w:rsidRPr="007949EA" w:rsidRDefault="00DC5750" w:rsidP="00DC5750">
      <w:pPr>
        <w:numPr>
          <w:ilvl w:val="0"/>
          <w:numId w:val="1"/>
        </w:numPr>
        <w:rPr>
          <w:rFonts w:ascii="TI-Nspire Regular" w:eastAsia="TI-Nspire Regular" w:hAnsi="TI-Nspire Regular"/>
          <w:b/>
          <w:bCs/>
          <w:i/>
          <w:iCs/>
          <w:color w:val="000000"/>
        </w:rPr>
      </w:pPr>
      <w:r w:rsidRPr="007949EA">
        <w:rPr>
          <w:rFonts w:ascii="TI-Nspire Regular" w:eastAsia="TI-Nspire Regular" w:hAnsi="TI-Nspire Regular"/>
          <w:b/>
          <w:bCs/>
          <w:i/>
          <w:iCs/>
          <w:color w:val="000000"/>
        </w:rPr>
        <w:t>communicate</w:t>
      </w:r>
      <w:r w:rsidRPr="007949EA">
        <w:rPr>
          <w:rFonts w:ascii="TI-Nspire Regular" w:eastAsia="TI-Nspire Regular" w:hAnsi="TI-Nspire Regular"/>
          <w:color w:val="000000"/>
        </w:rPr>
        <w:t xml:space="preserve"> mathematics both orally and in well-written sentences, including being able to explain one’s solutions to problems </w:t>
      </w:r>
    </w:p>
    <w:p w:rsidR="00DC5750" w:rsidRPr="007949EA" w:rsidRDefault="00DC5750" w:rsidP="00DC5750">
      <w:pPr>
        <w:numPr>
          <w:ilvl w:val="0"/>
          <w:numId w:val="1"/>
        </w:numPr>
        <w:rPr>
          <w:rFonts w:ascii="TI-Nspire Regular" w:eastAsia="TI-Nspire Regular" w:hAnsi="TI-Nspire Regular"/>
          <w:color w:val="000000"/>
        </w:rPr>
      </w:pPr>
      <w:r w:rsidRPr="007949EA">
        <w:rPr>
          <w:rFonts w:ascii="TI-Nspire Regular" w:eastAsia="TI-Nspire Regular" w:hAnsi="TI-Nspire Regular"/>
          <w:b/>
          <w:bCs/>
          <w:i/>
          <w:iCs/>
          <w:color w:val="000000"/>
        </w:rPr>
        <w:t>model</w:t>
      </w:r>
      <w:r w:rsidRPr="007949EA">
        <w:rPr>
          <w:rFonts w:ascii="TI-Nspire Regular" w:eastAsia="TI-Nspire Regular" w:hAnsi="TI-Nspire Regular"/>
          <w:color w:val="000000"/>
        </w:rPr>
        <w:t xml:space="preserve"> a written description of a physical situation with a function, a differential equation, or an integral </w:t>
      </w:r>
    </w:p>
    <w:p w:rsidR="00DC5750" w:rsidRPr="007949EA" w:rsidRDefault="00DC5750" w:rsidP="00DC5750">
      <w:pPr>
        <w:numPr>
          <w:ilvl w:val="0"/>
          <w:numId w:val="1"/>
        </w:numPr>
        <w:rPr>
          <w:rFonts w:ascii="TI-Nspire Regular" w:eastAsia="TI-Nspire Regular" w:hAnsi="TI-Nspire Regular"/>
          <w:color w:val="000000"/>
        </w:rPr>
      </w:pPr>
      <w:r w:rsidRPr="007949EA">
        <w:rPr>
          <w:rFonts w:ascii="TI-Nspire Regular" w:eastAsia="TI-Nspire Regular" w:hAnsi="TI-Nspire Regular"/>
          <w:color w:val="000000"/>
        </w:rPr>
        <w:t xml:space="preserve">use </w:t>
      </w:r>
      <w:r w:rsidRPr="007949EA">
        <w:rPr>
          <w:rFonts w:ascii="TI-Nspire Regular" w:eastAsia="TI-Nspire Regular" w:hAnsi="TI-Nspire Regular"/>
          <w:b/>
          <w:bCs/>
          <w:i/>
          <w:iCs/>
          <w:color w:val="000000"/>
        </w:rPr>
        <w:t>technology</w:t>
      </w:r>
      <w:r w:rsidRPr="007949EA">
        <w:rPr>
          <w:rFonts w:ascii="TI-Nspire Regular" w:eastAsia="TI-Nspire Regular" w:hAnsi="TI-Nspire Regular"/>
          <w:color w:val="000000"/>
        </w:rPr>
        <w:t xml:space="preserve"> to help solve problems, experiment, interpret results, and verify conjectures </w:t>
      </w:r>
    </w:p>
    <w:p w:rsidR="00DC5750" w:rsidRPr="007949EA" w:rsidRDefault="00DC5750" w:rsidP="00DC5750">
      <w:pPr>
        <w:numPr>
          <w:ilvl w:val="0"/>
          <w:numId w:val="1"/>
        </w:numPr>
        <w:rPr>
          <w:rFonts w:ascii="TI-Nspire Regular" w:eastAsia="TI-Nspire Regular" w:hAnsi="TI-Nspire Regular"/>
          <w:color w:val="000000"/>
        </w:rPr>
      </w:pPr>
      <w:r w:rsidRPr="007949EA">
        <w:rPr>
          <w:rFonts w:ascii="TI-Nspire Regular" w:eastAsia="TI-Nspire Regular" w:hAnsi="TI-Nspire Regular"/>
          <w:color w:val="000000"/>
        </w:rPr>
        <w:t xml:space="preserve">determine the </w:t>
      </w:r>
      <w:r w:rsidRPr="007949EA">
        <w:rPr>
          <w:rFonts w:ascii="TI-Nspire Regular" w:eastAsia="TI-Nspire Regular" w:hAnsi="TI-Nspire Regular"/>
          <w:b/>
          <w:bCs/>
          <w:i/>
          <w:iCs/>
          <w:color w:val="000000"/>
        </w:rPr>
        <w:t>reasonableness</w:t>
      </w:r>
      <w:r w:rsidRPr="007949EA">
        <w:rPr>
          <w:rFonts w:ascii="TI-Nspire Regular" w:eastAsia="TI-Nspire Regular" w:hAnsi="TI-Nspire Regular"/>
          <w:color w:val="000000"/>
        </w:rPr>
        <w:t xml:space="preserve"> of solutions, including sign, size, relative accuracy, and units of measurement </w:t>
      </w:r>
    </w:p>
    <w:p w:rsidR="00DC5750" w:rsidRPr="007949EA" w:rsidRDefault="00DC5750" w:rsidP="00DC5750">
      <w:pPr>
        <w:numPr>
          <w:ilvl w:val="0"/>
          <w:numId w:val="1"/>
        </w:numPr>
        <w:rPr>
          <w:rFonts w:ascii="TI-Nspire Regular" w:eastAsia="TI-Nspire Regular" w:hAnsi="TI-Nspire Regular"/>
          <w:color w:val="000000"/>
        </w:rPr>
      </w:pPr>
      <w:r w:rsidRPr="007949EA">
        <w:rPr>
          <w:rFonts w:ascii="TI-Nspire Regular" w:eastAsia="TI-Nspire Regular" w:hAnsi="TI-Nspire Regular"/>
          <w:color w:val="000000"/>
        </w:rPr>
        <w:t xml:space="preserve">develop an </w:t>
      </w:r>
      <w:r w:rsidRPr="007949EA">
        <w:rPr>
          <w:rFonts w:ascii="TI-Nspire Regular" w:eastAsia="TI-Nspire Regular" w:hAnsi="TI-Nspire Regular"/>
          <w:b/>
          <w:bCs/>
          <w:i/>
          <w:iCs/>
          <w:color w:val="000000"/>
        </w:rPr>
        <w:t>appreciation</w:t>
      </w:r>
      <w:r w:rsidRPr="007949EA">
        <w:rPr>
          <w:rFonts w:ascii="TI-Nspire Regular" w:eastAsia="TI-Nspire Regular" w:hAnsi="TI-Nspire Regular"/>
          <w:color w:val="000000"/>
        </w:rPr>
        <w:t xml:space="preserve"> of calculus as a coherent body of knowledge and as a human accomplishment</w:t>
      </w:r>
    </w:p>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bookmarkStart w:id="0" w:name="_GoBack"/>
      <w:bookmarkEnd w:id="0"/>
    </w:p>
    <w:p w:rsidR="00DC5750" w:rsidRPr="007949EA" w:rsidRDefault="00DC5750" w:rsidP="00DC5750">
      <w:pPr>
        <w:widowControl w:val="0"/>
        <w:autoSpaceDE w:val="0"/>
        <w:autoSpaceDN w:val="0"/>
        <w:adjustRightInd w:val="0"/>
        <w:rPr>
          <w:rFonts w:ascii="TI-Nspire Regular" w:eastAsia="TI-Nspire Regular" w:hAnsi="TI-Nspire Regular"/>
          <w:b/>
          <w:bCs/>
          <w:smallCaps/>
        </w:rPr>
      </w:pPr>
      <w:r w:rsidRPr="007949EA">
        <w:rPr>
          <w:rFonts w:ascii="TI-Nspire Regular" w:eastAsia="TI-Nspire Regular" w:hAnsi="TI-Nspire Regular"/>
          <w:b/>
          <w:bCs/>
          <w:smallCaps/>
        </w:rPr>
        <w:t xml:space="preserve">Teaching Strategy: </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I am a firm believer that students perform best when they understand why a concept is true.  I will emphasize deep understanding and an appreciation for representing answers in a multitude of ways.  My expectation of every student in this class is to understand calculus well enough to pass the AP exam in May, ideally with a score of 5.  This will occur when you strive to understand how the concepts work, not just rote memorization. This takes practice and time.  Calculus is learned best by doing.  There is no other way.  You cannot learn Calculus vicariously.   Always remember the </w:t>
      </w:r>
      <w:r w:rsidRPr="007949EA">
        <w:rPr>
          <w:rFonts w:ascii="TI-Nspire Regular" w:eastAsia="TI-Nspire Regular" w:hAnsi="TI-Nspire Regular"/>
          <w:i/>
        </w:rPr>
        <w:t>P</w:t>
      </w:r>
      <w:r>
        <w:rPr>
          <w:rFonts w:ascii="TI-Nspire Regular" w:eastAsia="TI-Nspire Regular" w:hAnsi="TI-Nspire Regular"/>
          <w:i/>
        </w:rPr>
        <w:t>rinciple</w:t>
      </w:r>
      <w:r w:rsidRPr="007949EA">
        <w:rPr>
          <w:rFonts w:ascii="TI-Nspire Regular" w:eastAsia="TI-Nspire Regular" w:hAnsi="TI-Nspire Regular"/>
          <w:i/>
        </w:rPr>
        <w:t xml:space="preserve"> of the Harvest</w:t>
      </w:r>
      <w:r w:rsidRPr="007949EA">
        <w:rPr>
          <w:rFonts w:ascii="TI-Nspire Regular" w:eastAsia="TI-Nspire Regular" w:hAnsi="TI-Nspire Regular"/>
        </w:rPr>
        <w:t xml:space="preserve">.  You cannot harvest meaningful crops by cramming a bunch of seeds into the ground and expect a bountiful return on the following day.  You will reap what you sow.  You will only reap a bountiful harvest in this course by thoughtfully, intentionally, reflectively, and in a disciplined manner working through the work of the course on a routine basis.  </w:t>
      </w:r>
      <w:r w:rsidRPr="007949EA">
        <w:rPr>
          <w:rFonts w:ascii="TI-Nspire Regular" w:eastAsia="TI-Nspire Regular" w:hAnsi="TI-Nspire Regular"/>
          <w:u w:val="single"/>
        </w:rPr>
        <w:t>Cramming will not generate success</w:t>
      </w:r>
      <w:r w:rsidRPr="007949EA">
        <w:rPr>
          <w:rFonts w:ascii="TI-Nspire Regular" w:eastAsia="TI-Nspire Regular" w:hAnsi="TI-Nspire Regular"/>
        </w:rPr>
        <w:t xml:space="preserve">.  </w:t>
      </w:r>
    </w:p>
    <w:p w:rsidR="00DC5750" w:rsidRPr="007949EA" w:rsidRDefault="00DC5750" w:rsidP="00DC5750">
      <w:pPr>
        <w:widowControl w:val="0"/>
        <w:autoSpaceDE w:val="0"/>
        <w:autoSpaceDN w:val="0"/>
        <w:adjustRightInd w:val="0"/>
        <w:rPr>
          <w:rFonts w:ascii="TI-Nspire Regular" w:eastAsia="TI-Nspire Regular" w:hAnsi="TI-Nspire Regular"/>
        </w:rPr>
      </w:pPr>
    </w:p>
    <w:tbl>
      <w:tblPr>
        <w:tblW w:w="5000" w:type="pct"/>
        <w:tblCellSpacing w:w="0" w:type="dxa"/>
        <w:tblCellMar>
          <w:left w:w="0" w:type="dxa"/>
          <w:right w:w="0" w:type="dxa"/>
        </w:tblCellMar>
        <w:tblLook w:val="0000" w:firstRow="0" w:lastRow="0" w:firstColumn="0" w:lastColumn="0" w:noHBand="0" w:noVBand="0"/>
      </w:tblPr>
      <w:tblGrid>
        <w:gridCol w:w="6"/>
        <w:gridCol w:w="9354"/>
      </w:tblGrid>
      <w:tr w:rsidR="00DC5750" w:rsidRPr="007949EA" w:rsidTr="00B53F05">
        <w:trPr>
          <w:tblCellSpacing w:w="0" w:type="dxa"/>
        </w:trPr>
        <w:tc>
          <w:tcPr>
            <w:tcW w:w="6" w:type="dxa"/>
            <w:shd w:val="clear" w:color="auto" w:fill="auto"/>
          </w:tcPr>
          <w:p w:rsidR="00DC5750" w:rsidRPr="007949EA" w:rsidRDefault="00DC5750" w:rsidP="00B53F05">
            <w:pPr>
              <w:rPr>
                <w:rFonts w:ascii="TI-Nspire Regular" w:eastAsia="TI-Nspire Regular" w:hAnsi="TI-Nspire Regular"/>
                <w:color w:val="000000"/>
              </w:rPr>
            </w:pPr>
          </w:p>
        </w:tc>
        <w:tc>
          <w:tcPr>
            <w:tcW w:w="9354" w:type="dxa"/>
            <w:shd w:val="clear" w:color="auto" w:fill="auto"/>
          </w:tcPr>
          <w:p w:rsidR="00DC5750" w:rsidRPr="007949EA" w:rsidRDefault="00DC5750" w:rsidP="00B53F05">
            <w:pPr>
              <w:rPr>
                <w:rFonts w:ascii="TI-Nspire Regular" w:eastAsia="TI-Nspire Regular" w:hAnsi="TI-Nspire Regular"/>
                <w:color w:val="000000"/>
              </w:rPr>
            </w:pPr>
            <w:r w:rsidRPr="007949EA">
              <w:rPr>
                <w:rFonts w:ascii="TI-Nspire Regular" w:eastAsia="TI-Nspire Regular" w:hAnsi="TI-Nspire Regular"/>
                <w:color w:val="000000"/>
              </w:rPr>
              <w:t xml:space="preserve">Helping others has been proven by research to increase understanding and retention of concepts. Thus, a small-group structure will be used </w:t>
            </w:r>
            <w:r>
              <w:rPr>
                <w:rFonts w:ascii="TI-Nspire Regular" w:eastAsia="TI-Nspire Regular" w:hAnsi="TI-Nspire Regular"/>
                <w:color w:val="000000"/>
              </w:rPr>
              <w:t xml:space="preserve">virtually </w:t>
            </w:r>
            <w:r w:rsidRPr="007949EA">
              <w:rPr>
                <w:rFonts w:ascii="TI-Nspire Regular" w:eastAsia="TI-Nspire Regular" w:hAnsi="TI-Nspire Regular"/>
                <w:color w:val="000000"/>
              </w:rPr>
              <w:t xml:space="preserve">every day in this class. Expectations for behavior in this type of setting will be shared and discussed. You will be expected to learn from the teacher, learn from your classmates, </w:t>
            </w:r>
            <w:r w:rsidRPr="007949EA">
              <w:rPr>
                <w:rFonts w:ascii="TI-Nspire Regular" w:eastAsia="TI-Nspire Regular" w:hAnsi="TI-Nspire Regular"/>
                <w:i/>
                <w:iCs/>
                <w:color w:val="000000"/>
              </w:rPr>
              <w:t>and</w:t>
            </w:r>
            <w:r w:rsidRPr="007949EA">
              <w:rPr>
                <w:rFonts w:ascii="TI-Nspire Regular" w:eastAsia="TI-Nspire Regular" w:hAnsi="TI-Nspire Regular"/>
                <w:color w:val="000000"/>
              </w:rPr>
              <w:t xml:space="preserve"> help your classmates learn as well!</w:t>
            </w:r>
          </w:p>
        </w:tc>
      </w:tr>
    </w:tbl>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autoSpaceDE w:val="0"/>
        <w:autoSpaceDN w:val="0"/>
        <w:adjustRightInd w:val="0"/>
        <w:rPr>
          <w:rFonts w:ascii="TI-Nspire Regular" w:eastAsia="TI-Nspire Regular" w:hAnsi="TI-Nspire Regular"/>
          <w:b/>
          <w:bCs/>
          <w:smallCaps/>
        </w:rPr>
      </w:pPr>
      <w:r w:rsidRPr="007949EA">
        <w:rPr>
          <w:rFonts w:ascii="TI-Nspire Regular" w:eastAsia="TI-Nspire Regular" w:hAnsi="TI-Nspire Regular"/>
          <w:b/>
          <w:bCs/>
          <w:smallCaps/>
        </w:rPr>
        <w:t>Student Evaluation</w:t>
      </w:r>
      <w:r>
        <w:rPr>
          <w:rFonts w:ascii="TI-Nspire Regular" w:eastAsia="TI-Nspire Regular" w:hAnsi="TI-Nspire Regular"/>
          <w:b/>
          <w:bCs/>
          <w:smallCaps/>
        </w:rPr>
        <w:t>:</w:t>
      </w:r>
    </w:p>
    <w:p w:rsidR="00DC5750" w:rsidRPr="007949EA" w:rsidRDefault="00DC5750" w:rsidP="00DC5750">
      <w:pPr>
        <w:rPr>
          <w:rFonts w:ascii="TI-Nspire Regular" w:eastAsia="TI-Nspire Regular" w:hAnsi="TI-Nspire Regular"/>
        </w:rPr>
      </w:pPr>
      <w:r w:rsidRPr="007949EA">
        <w:rPr>
          <w:rFonts w:ascii="TI-Nspire Regular" w:eastAsia="TI-Nspire Regular" w:hAnsi="TI-Nspire Regular"/>
        </w:rPr>
        <w:t xml:space="preserve">I have high expectations in my class and want all AP Calculus students to be successful.   It is my experience that students who attend </w:t>
      </w:r>
      <w:r>
        <w:rPr>
          <w:rFonts w:ascii="TI-Nspire Regular" w:eastAsia="TI-Nspire Regular" w:hAnsi="TI-Nspire Regular"/>
        </w:rPr>
        <w:t xml:space="preserve">class </w:t>
      </w:r>
      <w:r w:rsidRPr="007949EA">
        <w:rPr>
          <w:rFonts w:ascii="TI-Nspire Regular" w:eastAsia="TI-Nspire Regular" w:hAnsi="TI-Nspire Regular"/>
        </w:rPr>
        <w:t>regularly and participate in all assigned activities stand the best chance to master material and succeed.   My grading policy reflects these beliefs.</w:t>
      </w:r>
    </w:p>
    <w:p w:rsidR="00DC5750" w:rsidRPr="007949EA" w:rsidRDefault="00DC5750" w:rsidP="00DC5750">
      <w:pPr>
        <w:rPr>
          <w:rFonts w:ascii="TI-Nspire Regular" w:eastAsia="TI-Nspire Regular" w:hAnsi="TI-Nspire Regular"/>
        </w:rPr>
      </w:pPr>
      <w:r w:rsidRPr="007949EA">
        <w:rPr>
          <w:rFonts w:ascii="TI-Nspire Regular" w:eastAsia="TI-Nspire Regular" w:hAnsi="TI-Nspire Regular"/>
        </w:rPr>
        <w:t xml:space="preserve">       </w:t>
      </w:r>
    </w:p>
    <w:tbl>
      <w:tblPr>
        <w:tblW w:w="5000" w:type="pct"/>
        <w:tblCellSpacing w:w="0" w:type="dxa"/>
        <w:tblCellMar>
          <w:left w:w="0" w:type="dxa"/>
          <w:right w:w="0" w:type="dxa"/>
        </w:tblCellMar>
        <w:tblLook w:val="0000" w:firstRow="0" w:lastRow="0" w:firstColumn="0" w:lastColumn="0" w:noHBand="0" w:noVBand="0"/>
      </w:tblPr>
      <w:tblGrid>
        <w:gridCol w:w="9360"/>
      </w:tblGrid>
      <w:tr w:rsidR="00DC5750" w:rsidRPr="007949EA" w:rsidTr="00B53F05">
        <w:trPr>
          <w:tblCellSpacing w:w="0" w:type="dxa"/>
        </w:trPr>
        <w:tc>
          <w:tcPr>
            <w:tcW w:w="5000" w:type="pct"/>
            <w:shd w:val="clear" w:color="auto" w:fill="auto"/>
          </w:tcPr>
          <w:p w:rsidR="00DC5750" w:rsidRPr="007949EA" w:rsidRDefault="00DC5750" w:rsidP="00B53F05">
            <w:pPr>
              <w:rPr>
                <w:rFonts w:ascii="TI-Nspire Regular" w:eastAsia="TI-Nspire Regular" w:hAnsi="TI-Nspire Regular"/>
                <w:color w:val="000000"/>
              </w:rPr>
            </w:pPr>
            <w:r w:rsidRPr="007949EA">
              <w:rPr>
                <w:rFonts w:ascii="TI-Nspire Regular" w:eastAsia="TI-Nspire Regular" w:hAnsi="TI-Nspire Regular"/>
              </w:rPr>
              <w:t>Students are expected to complete assignments on time. Tests are given at the end of each unit.  A final will be given at the end of each semester.  Your grade will be determined by using the following scale:</w:t>
            </w:r>
            <w:r w:rsidRPr="007949EA">
              <w:rPr>
                <w:rFonts w:ascii="TI-Nspire Regular" w:eastAsia="TI-Nspire Regular" w:hAnsi="TI-Nspire Regular"/>
                <w:color w:val="000000"/>
              </w:rPr>
              <w:t xml:space="preserve">      </w:t>
            </w:r>
          </w:p>
        </w:tc>
      </w:tr>
    </w:tbl>
    <w:p w:rsidR="00DC5750" w:rsidRPr="007949EA" w:rsidRDefault="00DC5750" w:rsidP="00DC5750">
      <w:pPr>
        <w:rPr>
          <w:rFonts w:ascii="TI-Nspire Regular" w:eastAsia="TI-Nspire Regular" w:hAnsi="TI-Nspire Regular"/>
        </w:rPr>
      </w:pPr>
    </w:p>
    <w:p w:rsidR="00DC5750" w:rsidRPr="007949EA" w:rsidRDefault="00DC5750" w:rsidP="00DC5750">
      <w:pPr>
        <w:rPr>
          <w:rFonts w:ascii="TI-Nspire Regular" w:eastAsia="TI-Nspire Regular" w:hAnsi="TI-Nspire Regular"/>
          <w:b/>
        </w:rPr>
      </w:pPr>
      <w:proofErr w:type="gramStart"/>
      <w:r>
        <w:rPr>
          <w:rFonts w:ascii="TI-Nspire Regular" w:eastAsia="TI-Nspire Regular" w:hAnsi="TI-Nspire Regular"/>
          <w:b/>
          <w:bCs/>
          <w:smallCaps/>
        </w:rPr>
        <w:t>Homework</w:t>
      </w:r>
      <w:r w:rsidRPr="007949EA">
        <w:rPr>
          <w:rFonts w:ascii="TI-Nspire Regular" w:eastAsia="TI-Nspire Regular" w:hAnsi="TI-Nspire Regular"/>
          <w:b/>
          <w:bCs/>
          <w:smallCaps/>
        </w:rPr>
        <w:t xml:space="preserve"> </w:t>
      </w:r>
      <w:r w:rsidRPr="007949EA">
        <w:rPr>
          <w:rFonts w:ascii="TI-Nspire Regular" w:eastAsia="TI-Nspire Regular" w:hAnsi="TI-Nspire Regular"/>
          <w:b/>
        </w:rPr>
        <w:t>:</w:t>
      </w:r>
      <w:proofErr w:type="gramEnd"/>
      <w:r w:rsidRPr="007949EA">
        <w:rPr>
          <w:rFonts w:ascii="TI-Nspire Regular" w:eastAsia="TI-Nspire Regular" w:hAnsi="TI-Nspire Regular"/>
          <w:b/>
        </w:rPr>
        <w:t xml:space="preserve"> 20%</w:t>
      </w:r>
    </w:p>
    <w:tbl>
      <w:tblPr>
        <w:tblW w:w="5000" w:type="pct"/>
        <w:tblCellSpacing w:w="0" w:type="dxa"/>
        <w:tblCellMar>
          <w:left w:w="0" w:type="dxa"/>
          <w:right w:w="0" w:type="dxa"/>
        </w:tblCellMar>
        <w:tblLook w:val="0000" w:firstRow="0" w:lastRow="0" w:firstColumn="0" w:lastColumn="0" w:noHBand="0" w:noVBand="0"/>
      </w:tblPr>
      <w:tblGrid>
        <w:gridCol w:w="9360"/>
      </w:tblGrid>
      <w:tr w:rsidR="00DC5750" w:rsidRPr="007949EA" w:rsidTr="00B53F05">
        <w:trPr>
          <w:tblCellSpacing w:w="0" w:type="dxa"/>
        </w:trPr>
        <w:tc>
          <w:tcPr>
            <w:tcW w:w="8640" w:type="dxa"/>
            <w:shd w:val="clear" w:color="auto" w:fill="auto"/>
          </w:tcPr>
          <w:p w:rsidR="00DC5750" w:rsidRPr="007949EA" w:rsidRDefault="00DC5750" w:rsidP="00B53F05">
            <w:pPr>
              <w:rPr>
                <w:rFonts w:ascii="TI-Nspire Regular" w:eastAsia="TI-Nspire Regular" w:hAnsi="TI-Nspire Regular"/>
                <w:color w:val="000000"/>
              </w:rPr>
            </w:pPr>
          </w:p>
        </w:tc>
      </w:tr>
      <w:tr w:rsidR="00DC5750" w:rsidRPr="007949EA" w:rsidTr="00B53F05">
        <w:trPr>
          <w:tblCellSpacing w:w="0" w:type="dxa"/>
        </w:trPr>
        <w:tc>
          <w:tcPr>
            <w:tcW w:w="8640" w:type="dxa"/>
            <w:shd w:val="clear" w:color="auto" w:fill="auto"/>
          </w:tcPr>
          <w:p w:rsidR="00DC5750" w:rsidRPr="007949EA" w:rsidRDefault="00DC5750" w:rsidP="00B53F05">
            <w:pPr>
              <w:rPr>
                <w:rFonts w:ascii="TI-Nspire Regular" w:eastAsia="TI-Nspire Regular" w:hAnsi="TI-Nspire Regular"/>
                <w:color w:val="000000"/>
              </w:rPr>
            </w:pPr>
            <w:r>
              <w:rPr>
                <w:rFonts w:ascii="TI-Nspire Regular" w:eastAsia="TI-Nspire Regular" w:hAnsi="TI-Nspire Regular"/>
                <w:color w:val="000000"/>
              </w:rPr>
              <w:t xml:space="preserve"> </w:t>
            </w:r>
            <w:r w:rsidRPr="007949EA">
              <w:rPr>
                <w:rFonts w:ascii="TI-Nspire Regular" w:eastAsia="TI-Nspire Regular" w:hAnsi="TI-Nspire Regular"/>
                <w:color w:val="000000"/>
              </w:rPr>
              <w:t xml:space="preserve">Homework will be assigned at </w:t>
            </w:r>
            <w:r>
              <w:rPr>
                <w:rFonts w:ascii="TI-Nspire Regular" w:eastAsia="TI-Nspire Regular" w:hAnsi="TI-Nspire Regular"/>
                <w:color w:val="000000"/>
              </w:rPr>
              <w:t>the conclusion of each section of notes</w:t>
            </w:r>
            <w:r w:rsidRPr="007949EA">
              <w:rPr>
                <w:rFonts w:ascii="TI-Nspire Regular" w:eastAsia="TI-Nspire Regular" w:hAnsi="TI-Nspire Regular"/>
                <w:color w:val="000000"/>
              </w:rPr>
              <w:t xml:space="preserve">.  Most assignments will be checked the following meeting at your desk for </w:t>
            </w:r>
            <w:r w:rsidRPr="007949EA">
              <w:rPr>
                <w:rFonts w:ascii="TI-Nspire Regular" w:eastAsia="TI-Nspire Regular" w:hAnsi="TI-Nspire Regular"/>
                <w:i/>
                <w:iCs/>
                <w:color w:val="000000"/>
              </w:rPr>
              <w:t>attempt</w:t>
            </w:r>
            <w:r w:rsidRPr="007949EA">
              <w:rPr>
                <w:rFonts w:ascii="TI-Nspire Regular" w:eastAsia="TI-Nspire Regular" w:hAnsi="TI-Nspire Regular"/>
                <w:color w:val="000000"/>
              </w:rPr>
              <w:t xml:space="preserve"> &amp; </w:t>
            </w:r>
            <w:r w:rsidRPr="007949EA">
              <w:rPr>
                <w:rFonts w:ascii="TI-Nspire Regular" w:eastAsia="TI-Nspire Regular" w:hAnsi="TI-Nspire Regular"/>
                <w:i/>
                <w:iCs/>
                <w:color w:val="000000"/>
              </w:rPr>
              <w:t>completion</w:t>
            </w:r>
            <w:r>
              <w:rPr>
                <w:rFonts w:ascii="TI-Nspire Regular" w:eastAsia="TI-Nspire Regular" w:hAnsi="TI-Nspire Regular"/>
                <w:i/>
                <w:iCs/>
                <w:color w:val="000000"/>
              </w:rPr>
              <w:t>.</w:t>
            </w:r>
            <w:r w:rsidRPr="007949EA">
              <w:rPr>
                <w:rFonts w:ascii="TI-Nspire Regular" w:eastAsia="TI-Nspire Regular" w:hAnsi="TI-Nspire Regular"/>
                <w:color w:val="000000"/>
              </w:rPr>
              <w:t xml:space="preserve"> </w:t>
            </w:r>
            <w:r>
              <w:rPr>
                <w:rFonts w:ascii="TI-Nspire Regular" w:eastAsia="TI-Nspire Regular" w:hAnsi="TI-Nspire Regular"/>
                <w:color w:val="000000"/>
              </w:rPr>
              <w:t xml:space="preserve"> K</w:t>
            </w:r>
            <w:r w:rsidRPr="007949EA">
              <w:rPr>
                <w:rFonts w:ascii="TI-Nspire Regular" w:eastAsia="TI-Nspire Regular" w:hAnsi="TI-Nspire Regular"/>
                <w:color w:val="000000"/>
              </w:rPr>
              <w:t xml:space="preserve">eeping up with daily homework is </w:t>
            </w:r>
            <w:r w:rsidRPr="007949EA">
              <w:rPr>
                <w:rFonts w:ascii="TI-Nspire Regular" w:eastAsia="TI-Nspire Regular" w:hAnsi="TI-Nspire Regular"/>
                <w:b/>
                <w:bCs/>
                <w:color w:val="000000"/>
              </w:rPr>
              <w:t xml:space="preserve">essential </w:t>
            </w:r>
            <w:r w:rsidRPr="007949EA">
              <w:rPr>
                <w:rFonts w:ascii="TI-Nspire Regular" w:eastAsia="TI-Nspire Regular" w:hAnsi="TI-Nspire Regular"/>
                <w:color w:val="000000"/>
              </w:rPr>
              <w:t>for mastery of material and success in the course.</w:t>
            </w:r>
          </w:p>
        </w:tc>
      </w:tr>
      <w:tr w:rsidR="00DC5750" w:rsidRPr="007949EA" w:rsidTr="00B53F05">
        <w:trPr>
          <w:tblCellSpacing w:w="0" w:type="dxa"/>
        </w:trPr>
        <w:tc>
          <w:tcPr>
            <w:tcW w:w="8640" w:type="dxa"/>
            <w:shd w:val="clear" w:color="auto" w:fill="auto"/>
          </w:tcPr>
          <w:p w:rsidR="00DC5750" w:rsidRDefault="00977899" w:rsidP="00B53F05">
            <w:pPr>
              <w:rPr>
                <w:rFonts w:ascii="TI-Nspire Regular" w:eastAsia="TI-Nspire Regular" w:hAnsi="TI-Nspire Regular"/>
                <w:b/>
                <w:bCs/>
                <w:smallCaps/>
              </w:rPr>
            </w:pPr>
            <w:r w:rsidRPr="007949EA">
              <w:rPr>
                <w:rFonts w:ascii="TI-Nspire Regular" w:eastAsia="TI-Nspire Regular" w:hAnsi="TI-Nspire Regular"/>
                <w:b/>
                <w:bCs/>
                <w:smallCaps/>
              </w:rPr>
              <w:t>Quizzes</w:t>
            </w:r>
            <w:r>
              <w:rPr>
                <w:rFonts w:ascii="TI-Nspire Regular" w:eastAsia="TI-Nspire Regular" w:hAnsi="TI-Nspire Regular"/>
                <w:b/>
                <w:bCs/>
                <w:smallCaps/>
              </w:rPr>
              <w:t>: 20%</w:t>
            </w:r>
          </w:p>
          <w:p w:rsidR="00977899" w:rsidRPr="007949EA" w:rsidRDefault="00977899" w:rsidP="00B53F05">
            <w:pPr>
              <w:rPr>
                <w:rFonts w:ascii="TI-Nspire Regular" w:eastAsia="TI-Nspire Regular" w:hAnsi="TI-Nspire Regular"/>
                <w:color w:val="000000"/>
              </w:rPr>
            </w:pPr>
            <w:r w:rsidRPr="007949EA">
              <w:rPr>
                <w:rFonts w:ascii="TI-Nspire Regular" w:eastAsia="TI-Nspire Regular" w:hAnsi="TI-Nspire Regular"/>
              </w:rPr>
              <w:t xml:space="preserve">     </w:t>
            </w:r>
            <w:r w:rsidRPr="007949EA">
              <w:rPr>
                <w:rFonts w:ascii="TI-Nspire Regular" w:eastAsia="TI-Nspire Regular" w:hAnsi="TI-Nspire Regular"/>
                <w:color w:val="000000"/>
              </w:rPr>
              <w:t xml:space="preserve"> You can expect very frequent quizzes.  Each quiz will be worth a small amount of points.  Performance on a quiz- both good or bad- will not have an adverse effect on your grade.  Taken as a whole, however, they will greatly affect your grade.  The purpose is </w:t>
            </w:r>
            <w:r w:rsidRPr="007949EA">
              <w:rPr>
                <w:rFonts w:ascii="TI-Nspire Regular" w:eastAsia="TI-Nspire Regular" w:hAnsi="TI-Nspire Regular"/>
              </w:rPr>
              <w:t>to develop a sense of speed and automaticity</w:t>
            </w:r>
            <w:r w:rsidRPr="007949EA">
              <w:rPr>
                <w:rFonts w:ascii="TI-Nspire Regular" w:eastAsia="TI-Nspire Regular" w:hAnsi="TI-Nspire Regular"/>
                <w:color w:val="000000"/>
              </w:rPr>
              <w:t xml:space="preserve">.   </w:t>
            </w:r>
          </w:p>
        </w:tc>
      </w:tr>
    </w:tbl>
    <w:p w:rsidR="00DC5750" w:rsidRPr="007949EA" w:rsidRDefault="00DC5750" w:rsidP="00DC5750">
      <w:pPr>
        <w:rPr>
          <w:rFonts w:ascii="TI-Nspire Regular" w:eastAsia="TI-Nspire Regular" w:hAnsi="TI-Nspire Regular"/>
          <w:b/>
        </w:rPr>
      </w:pPr>
      <w:r w:rsidRPr="007949EA">
        <w:rPr>
          <w:rFonts w:ascii="TI-Nspire Regular" w:eastAsia="TI-Nspire Regular" w:hAnsi="TI-Nspire Regular"/>
          <w:b/>
          <w:bCs/>
          <w:smallCaps/>
        </w:rPr>
        <w:t>Tests</w:t>
      </w:r>
      <w:r w:rsidRPr="007949EA">
        <w:rPr>
          <w:rFonts w:ascii="TI-Nspire Regular" w:eastAsia="TI-Nspire Regular" w:hAnsi="TI-Nspire Regular"/>
          <w:b/>
        </w:rPr>
        <w:t xml:space="preserve">: </w:t>
      </w:r>
      <w:r w:rsidR="00977899">
        <w:rPr>
          <w:rFonts w:ascii="TI-Nspire Regular" w:eastAsia="TI-Nspire Regular" w:hAnsi="TI-Nspire Regular"/>
          <w:b/>
        </w:rPr>
        <w:t>50</w:t>
      </w:r>
      <w:r w:rsidRPr="007949EA">
        <w:rPr>
          <w:rFonts w:ascii="TI-Nspire Regular" w:eastAsia="TI-Nspire Regular" w:hAnsi="TI-Nspire Regular"/>
          <w:b/>
        </w:rPr>
        <w:t xml:space="preserve">% </w:t>
      </w:r>
    </w:p>
    <w:tbl>
      <w:tblPr>
        <w:tblW w:w="5000" w:type="pct"/>
        <w:tblCellSpacing w:w="0" w:type="dxa"/>
        <w:tblCellMar>
          <w:left w:w="0" w:type="dxa"/>
          <w:right w:w="0" w:type="dxa"/>
        </w:tblCellMar>
        <w:tblLook w:val="0000" w:firstRow="0" w:lastRow="0" w:firstColumn="0" w:lastColumn="0" w:noHBand="0" w:noVBand="0"/>
      </w:tblPr>
      <w:tblGrid>
        <w:gridCol w:w="9360"/>
      </w:tblGrid>
      <w:tr w:rsidR="00DC5750" w:rsidRPr="007949EA" w:rsidTr="00B53F05">
        <w:trPr>
          <w:tblCellSpacing w:w="0" w:type="dxa"/>
        </w:trPr>
        <w:tc>
          <w:tcPr>
            <w:tcW w:w="8640" w:type="dxa"/>
            <w:shd w:val="clear" w:color="auto" w:fill="auto"/>
          </w:tcPr>
          <w:p w:rsidR="00DC5750" w:rsidRPr="007949EA" w:rsidRDefault="00DC5750" w:rsidP="00B53F05">
            <w:pPr>
              <w:rPr>
                <w:rFonts w:ascii="TI-Nspire Regular" w:eastAsia="TI-Nspire Regular" w:hAnsi="TI-Nspire Regular"/>
                <w:color w:val="000000"/>
                <w:highlight w:val="yellow"/>
              </w:rPr>
            </w:pPr>
            <w:r w:rsidRPr="007949EA">
              <w:rPr>
                <w:rFonts w:ascii="TI-Nspire Regular" w:eastAsia="TI-Nspire Regular" w:hAnsi="TI-Nspire Regular"/>
                <w:color w:val="000000"/>
              </w:rPr>
              <w:t xml:space="preserve">       There will be </w:t>
            </w:r>
            <w:r>
              <w:rPr>
                <w:rFonts w:ascii="TI-Nspire Regular" w:eastAsia="TI-Nspire Regular" w:hAnsi="TI-Nspire Regular"/>
                <w:color w:val="000000"/>
              </w:rPr>
              <w:t>at least one</w:t>
            </w:r>
            <w:r w:rsidRPr="007949EA">
              <w:rPr>
                <w:rFonts w:ascii="TI-Nspire Regular" w:eastAsia="TI-Nspire Regular" w:hAnsi="TI-Nspire Regular"/>
                <w:color w:val="000000"/>
              </w:rPr>
              <w:t xml:space="preserve"> major tests for each chapter of textbook material covered.   All unit tests will be taken individually and will be cumulative in nature.  Most tests will be given in two parts: a) calculator and b) non-calculator.  Generally speaking, I will devote the day before a test strictly for review.   </w:t>
            </w:r>
            <w:r w:rsidRPr="007949EA">
              <w:rPr>
                <w:rFonts w:ascii="TI-Nspire Regular" w:eastAsia="TI-Nspire Regular" w:hAnsi="TI-Nspire Regular"/>
                <w:b/>
                <w:bCs/>
                <w:i/>
                <w:iCs/>
                <w:color w:val="000000"/>
              </w:rPr>
              <w:t>If you are absent on a unit review day (without other absences immediately prior to this), you WILL take the unit test on the day it is scheduled</w:t>
            </w:r>
            <w:r w:rsidRPr="007949EA">
              <w:rPr>
                <w:rFonts w:ascii="TI-Nspire Regular" w:eastAsia="TI-Nspire Regular" w:hAnsi="TI-Nspire Regular"/>
                <w:color w:val="000000"/>
              </w:rPr>
              <w:t xml:space="preserve">. This policy is non-negotiable!!!  </w:t>
            </w:r>
            <w:r w:rsidRPr="007949EA">
              <w:rPr>
                <w:rFonts w:ascii="TI-Nspire Regular" w:eastAsia="TI-Nspire Regular" w:hAnsi="TI-Nspire Regular"/>
                <w:color w:val="000000"/>
                <w:u w:val="single"/>
              </w:rPr>
              <w:t>Expect tests to be cumulative in nature.</w:t>
            </w:r>
            <w:r w:rsidRPr="007949EA">
              <w:rPr>
                <w:rFonts w:ascii="TI-Nspire Regular" w:eastAsia="TI-Nspire Regular" w:hAnsi="TI-Nspire Regular"/>
                <w:color w:val="000000"/>
              </w:rPr>
              <w:t xml:space="preserve">  </w:t>
            </w:r>
            <w:r>
              <w:rPr>
                <w:rFonts w:ascii="TI-Nspire Regular" w:eastAsia="TI-Nspire Regular" w:hAnsi="TI-Nspire Regular"/>
                <w:color w:val="000000"/>
              </w:rPr>
              <w:t xml:space="preserve">There will be no study guides provided for exams.  </w:t>
            </w:r>
          </w:p>
        </w:tc>
      </w:tr>
      <w:tr w:rsidR="00DC5750" w:rsidRPr="007949EA" w:rsidTr="00B53F05">
        <w:trPr>
          <w:tblCellSpacing w:w="0" w:type="dxa"/>
        </w:trPr>
        <w:tc>
          <w:tcPr>
            <w:tcW w:w="8640" w:type="dxa"/>
            <w:shd w:val="clear" w:color="auto" w:fill="auto"/>
          </w:tcPr>
          <w:p w:rsidR="00DC5750" w:rsidRPr="007949EA" w:rsidRDefault="00DC5750" w:rsidP="00B53F05">
            <w:pPr>
              <w:rPr>
                <w:rFonts w:ascii="TI-Nspire Regular" w:eastAsia="TI-Nspire Regular" w:hAnsi="TI-Nspire Regular"/>
                <w:color w:val="000000"/>
              </w:rPr>
            </w:pPr>
          </w:p>
        </w:tc>
      </w:tr>
    </w:tbl>
    <w:p w:rsidR="00DC5750" w:rsidRPr="007949EA" w:rsidRDefault="00DC5750" w:rsidP="00DC5750">
      <w:pPr>
        <w:rPr>
          <w:rFonts w:ascii="TI-Nspire Regular" w:eastAsia="TI-Nspire Regular" w:hAnsi="TI-Nspire Regular"/>
          <w:b/>
        </w:rPr>
      </w:pPr>
      <w:r w:rsidRPr="007949EA">
        <w:rPr>
          <w:rFonts w:ascii="TI-Nspire Regular" w:eastAsia="TI-Nspire Regular" w:hAnsi="TI-Nspire Regular"/>
          <w:b/>
          <w:bCs/>
          <w:smallCaps/>
        </w:rPr>
        <w:t>Semester final</w:t>
      </w:r>
      <w:r w:rsidRPr="007949EA">
        <w:rPr>
          <w:rFonts w:ascii="TI-Nspire Regular" w:eastAsia="TI-Nspire Regular" w:hAnsi="TI-Nspire Regular"/>
          <w:b/>
        </w:rPr>
        <w:t xml:space="preserve">: </w:t>
      </w:r>
      <w:r w:rsidR="00977899">
        <w:rPr>
          <w:rFonts w:ascii="TI-Nspire Regular" w:eastAsia="TI-Nspire Regular" w:hAnsi="TI-Nspire Regular"/>
          <w:b/>
        </w:rPr>
        <w:t>1</w:t>
      </w:r>
      <w:r w:rsidRPr="007949EA">
        <w:rPr>
          <w:rFonts w:ascii="TI-Nspire Regular" w:eastAsia="TI-Nspire Regular" w:hAnsi="TI-Nspire Regular"/>
          <w:b/>
        </w:rPr>
        <w:t xml:space="preserve">0%  </w:t>
      </w:r>
    </w:p>
    <w:p w:rsidR="00DC5750" w:rsidRPr="007949EA" w:rsidRDefault="00DC5750" w:rsidP="00DC5750">
      <w:pPr>
        <w:rPr>
          <w:rFonts w:ascii="TI-Nspire Regular" w:eastAsia="TI-Nspire Regular" w:hAnsi="TI-Nspire Regular"/>
        </w:rPr>
      </w:pPr>
      <w:r w:rsidRPr="007949EA">
        <w:rPr>
          <w:rFonts w:ascii="TI-Nspire Regular" w:eastAsia="TI-Nspire Regular" w:hAnsi="TI-Nspire Regular"/>
        </w:rPr>
        <w:t xml:space="preserve">  </w:t>
      </w:r>
      <w:r>
        <w:rPr>
          <w:rFonts w:ascii="TI-Nspire Regular" w:eastAsia="TI-Nspire Regular" w:hAnsi="TI-Nspire Regular"/>
        </w:rPr>
        <w:t xml:space="preserve">  </w:t>
      </w:r>
      <w:r>
        <w:rPr>
          <w:rFonts w:ascii="TI-Nspire Regular" w:eastAsia="TI-Nspire Regular" w:hAnsi="TI-Nspire Regular"/>
        </w:rPr>
        <w:tab/>
      </w:r>
      <w:r w:rsidRPr="007949EA">
        <w:rPr>
          <w:rFonts w:ascii="TI-Nspire Regular" w:eastAsia="TI-Nspire Regular" w:hAnsi="TI-Nspire Regular"/>
        </w:rPr>
        <w:t xml:space="preserve">A final exam will be given at the conclusion of </w:t>
      </w:r>
      <w:r>
        <w:rPr>
          <w:rFonts w:ascii="TI-Nspire Regular" w:eastAsia="TI-Nspire Regular" w:hAnsi="TI-Nspire Regular"/>
        </w:rPr>
        <w:t xml:space="preserve">the first </w:t>
      </w:r>
      <w:r w:rsidRPr="007949EA">
        <w:rPr>
          <w:rFonts w:ascii="TI-Nspire Regular" w:eastAsia="TI-Nspire Regular" w:hAnsi="TI-Nspire Regular"/>
        </w:rPr>
        <w:t>semester and will be cumulative.</w:t>
      </w:r>
      <w:r>
        <w:rPr>
          <w:rFonts w:ascii="TI-Nspire Regular" w:eastAsia="TI-Nspire Regular" w:hAnsi="TI-Nspire Regular"/>
        </w:rPr>
        <w:t xml:space="preserve">  At the conclusion of the second semester the students will complete a final project.</w:t>
      </w:r>
      <w:r w:rsidRPr="007949EA">
        <w:rPr>
          <w:rFonts w:ascii="TI-Nspire Regular" w:eastAsia="TI-Nspire Regular" w:hAnsi="TI-Nspire Regular"/>
        </w:rPr>
        <w:t xml:space="preserve">  </w:t>
      </w:r>
    </w:p>
    <w:p w:rsidR="00DC5750" w:rsidRPr="007949EA" w:rsidRDefault="00DC5750" w:rsidP="00DC5750">
      <w:pPr>
        <w:rPr>
          <w:rFonts w:ascii="TI-Nspire Regular" w:eastAsia="TI-Nspire Regular" w:hAnsi="TI-Nspire Regular"/>
        </w:rPr>
      </w:pPr>
    </w:p>
    <w:p w:rsidR="00DC5750" w:rsidRDefault="00DC5750" w:rsidP="00DC5750">
      <w:pPr>
        <w:rPr>
          <w:rFonts w:ascii="TI-Nspire Regular" w:eastAsia="TI-Nspire Regular" w:hAnsi="TI-Nspire Regular"/>
          <w:b/>
          <w:bCs/>
          <w:smallCaps/>
          <w:color w:val="000000"/>
        </w:rPr>
      </w:pPr>
      <w:r w:rsidRPr="00EE5C4D">
        <w:rPr>
          <w:rFonts w:ascii="TI-Nspire Regular" w:eastAsia="TI-Nspire Regular" w:hAnsi="TI-Nspire Regular"/>
          <w:b/>
          <w:bCs/>
          <w:smallCaps/>
          <w:color w:val="000000"/>
        </w:rPr>
        <w:t xml:space="preserve">Grading Scale: </w:t>
      </w:r>
      <w:r>
        <w:rPr>
          <w:rFonts w:ascii="TI-Nspire Regular" w:eastAsia="TI-Nspire Regular" w:hAnsi="TI-Nspire Regular"/>
          <w:b/>
          <w:bCs/>
          <w:smallCaps/>
          <w:color w:val="000000"/>
        </w:rPr>
        <w:br/>
      </w:r>
    </w:p>
    <w:p w:rsidR="00DC5750" w:rsidRDefault="00DC5750" w:rsidP="00DC5750">
      <w:pPr>
        <w:rPr>
          <w:rFonts w:ascii="TI-Nspire Regular" w:eastAsia="TI-Nspire Regular" w:hAnsi="TI-Nspire Regular"/>
          <w:bCs/>
          <w:smallCaps/>
          <w:color w:val="000000"/>
        </w:rPr>
      </w:pPr>
      <w:r>
        <w:rPr>
          <w:rFonts w:ascii="TI-Nspire Regular" w:eastAsia="TI-Nspire Regular" w:hAnsi="TI-Nspire Regular"/>
          <w:bCs/>
          <w:smallCaps/>
          <w:color w:val="000000"/>
        </w:rPr>
        <w:t>100 – 89.5</w:t>
      </w:r>
      <w:r w:rsidRPr="00120212">
        <w:rPr>
          <w:rFonts w:ascii="TI-Nspire Regular" w:eastAsia="TI-Nspire Regular" w:hAnsi="TI-Nspire Regular"/>
          <w:bCs/>
          <w:smallCaps/>
          <w:color w:val="000000"/>
        </w:rPr>
        <w:t>%</w:t>
      </w:r>
      <w:r>
        <w:rPr>
          <w:rFonts w:ascii="TI-Nspire Regular" w:eastAsia="TI-Nspire Regular" w:hAnsi="TI-Nspire Regular"/>
          <w:bCs/>
          <w:smallCaps/>
          <w:color w:val="000000"/>
        </w:rPr>
        <w:t xml:space="preserve">: A         </w:t>
      </w:r>
      <w:r w:rsidRPr="00120212">
        <w:rPr>
          <w:rFonts w:ascii="TI-Nspire Regular" w:eastAsia="TI-Nspire Regular" w:hAnsi="TI-Nspire Regular"/>
          <w:bCs/>
          <w:smallCaps/>
          <w:color w:val="000000"/>
        </w:rPr>
        <w:t>89</w:t>
      </w:r>
      <w:r>
        <w:rPr>
          <w:rFonts w:ascii="TI-Nspire Regular" w:eastAsia="TI-Nspire Regular" w:hAnsi="TI-Nspire Regular"/>
          <w:bCs/>
          <w:smallCaps/>
          <w:color w:val="000000"/>
        </w:rPr>
        <w:t>.49</w:t>
      </w:r>
      <w:r w:rsidRPr="00120212">
        <w:rPr>
          <w:rFonts w:ascii="TI-Nspire Regular" w:eastAsia="TI-Nspire Regular" w:hAnsi="TI-Nspire Regular"/>
          <w:bCs/>
          <w:smallCaps/>
          <w:color w:val="000000"/>
        </w:rPr>
        <w:t xml:space="preserve"> – </w:t>
      </w:r>
      <w:r>
        <w:rPr>
          <w:rFonts w:ascii="TI-Nspire Regular" w:eastAsia="TI-Nspire Regular" w:hAnsi="TI-Nspire Regular"/>
          <w:bCs/>
          <w:smallCaps/>
          <w:color w:val="000000"/>
        </w:rPr>
        <w:t>79.5</w:t>
      </w:r>
      <w:r w:rsidRPr="00120212">
        <w:rPr>
          <w:rFonts w:ascii="TI-Nspire Regular" w:eastAsia="TI-Nspire Regular" w:hAnsi="TI-Nspire Regular"/>
          <w:bCs/>
          <w:smallCaps/>
          <w:color w:val="000000"/>
        </w:rPr>
        <w:t>%: B</w:t>
      </w:r>
      <w:r>
        <w:rPr>
          <w:rFonts w:ascii="TI-Nspire Regular" w:eastAsia="TI-Nspire Regular" w:hAnsi="TI-Nspire Regular"/>
          <w:bCs/>
          <w:smallCaps/>
          <w:color w:val="000000"/>
        </w:rPr>
        <w:t xml:space="preserve">         </w:t>
      </w:r>
      <w:r w:rsidRPr="00120212">
        <w:rPr>
          <w:rFonts w:ascii="TI-Nspire Regular" w:eastAsia="TI-Nspire Regular" w:hAnsi="TI-Nspire Regular"/>
          <w:bCs/>
          <w:smallCaps/>
          <w:color w:val="000000"/>
        </w:rPr>
        <w:t xml:space="preserve"> 79</w:t>
      </w:r>
      <w:r>
        <w:rPr>
          <w:rFonts w:ascii="TI-Nspire Regular" w:eastAsia="TI-Nspire Regular" w:hAnsi="TI-Nspire Regular"/>
          <w:bCs/>
          <w:smallCaps/>
          <w:color w:val="000000"/>
        </w:rPr>
        <w:t>.49</w:t>
      </w:r>
      <w:r w:rsidRPr="00120212">
        <w:rPr>
          <w:rFonts w:ascii="TI-Nspire Regular" w:eastAsia="TI-Nspire Regular" w:hAnsi="TI-Nspire Regular"/>
          <w:bCs/>
          <w:smallCaps/>
          <w:color w:val="000000"/>
        </w:rPr>
        <w:t xml:space="preserve"> – </w:t>
      </w:r>
      <w:r>
        <w:rPr>
          <w:rFonts w:ascii="TI-Nspire Regular" w:eastAsia="TI-Nspire Regular" w:hAnsi="TI-Nspire Regular"/>
          <w:bCs/>
          <w:smallCaps/>
          <w:color w:val="000000"/>
        </w:rPr>
        <w:t>69.5</w:t>
      </w:r>
      <w:r w:rsidRPr="00120212">
        <w:rPr>
          <w:rFonts w:ascii="TI-Nspire Regular" w:eastAsia="TI-Nspire Regular" w:hAnsi="TI-Nspire Regular"/>
          <w:bCs/>
          <w:smallCaps/>
          <w:color w:val="000000"/>
        </w:rPr>
        <w:t xml:space="preserve">%: C  </w:t>
      </w:r>
      <w:r>
        <w:rPr>
          <w:rFonts w:ascii="TI-Nspire Regular" w:eastAsia="TI-Nspire Regular" w:hAnsi="TI-Nspire Regular"/>
          <w:bCs/>
          <w:smallCaps/>
          <w:color w:val="000000"/>
        </w:rPr>
        <w:t xml:space="preserve">        </w:t>
      </w:r>
      <w:r w:rsidRPr="00120212">
        <w:rPr>
          <w:rFonts w:ascii="TI-Nspire Regular" w:eastAsia="TI-Nspire Regular" w:hAnsi="TI-Nspire Regular"/>
          <w:bCs/>
          <w:smallCaps/>
          <w:color w:val="000000"/>
        </w:rPr>
        <w:t>69</w:t>
      </w:r>
      <w:r>
        <w:rPr>
          <w:rFonts w:ascii="TI-Nspire Regular" w:eastAsia="TI-Nspire Regular" w:hAnsi="TI-Nspire Regular"/>
          <w:bCs/>
          <w:smallCaps/>
          <w:color w:val="000000"/>
        </w:rPr>
        <w:t>.49</w:t>
      </w:r>
      <w:r w:rsidRPr="00120212">
        <w:rPr>
          <w:rFonts w:ascii="TI-Nspire Regular" w:eastAsia="TI-Nspire Regular" w:hAnsi="TI-Nspire Regular"/>
          <w:bCs/>
          <w:smallCaps/>
          <w:color w:val="000000"/>
        </w:rPr>
        <w:t>-</w:t>
      </w:r>
      <w:r>
        <w:rPr>
          <w:rFonts w:ascii="TI-Nspire Regular" w:eastAsia="TI-Nspire Regular" w:hAnsi="TI-Nspire Regular"/>
          <w:bCs/>
          <w:smallCaps/>
          <w:color w:val="000000"/>
        </w:rPr>
        <w:t>59.5</w:t>
      </w:r>
      <w:r w:rsidRPr="00120212">
        <w:rPr>
          <w:rFonts w:ascii="TI-Nspire Regular" w:eastAsia="TI-Nspire Regular" w:hAnsi="TI-Nspire Regular"/>
          <w:bCs/>
          <w:smallCaps/>
          <w:color w:val="000000"/>
        </w:rPr>
        <w:t>: D</w:t>
      </w:r>
      <w:r>
        <w:rPr>
          <w:rFonts w:ascii="TI-Nspire Regular" w:eastAsia="TI-Nspire Regular" w:hAnsi="TI-Nspire Regular"/>
          <w:bCs/>
          <w:smallCaps/>
          <w:color w:val="000000"/>
        </w:rPr>
        <w:t xml:space="preserve">         </w:t>
      </w:r>
      <w:r w:rsidRPr="00120212">
        <w:rPr>
          <w:rFonts w:ascii="TI-Nspire Regular" w:eastAsia="TI-Nspire Regular" w:hAnsi="TI-Nspire Regular"/>
          <w:bCs/>
          <w:smallCaps/>
          <w:color w:val="000000"/>
        </w:rPr>
        <w:t>59</w:t>
      </w:r>
      <w:r>
        <w:rPr>
          <w:rFonts w:ascii="TI-Nspire Regular" w:eastAsia="TI-Nspire Regular" w:hAnsi="TI-Nspire Regular"/>
          <w:bCs/>
          <w:smallCaps/>
          <w:color w:val="000000"/>
        </w:rPr>
        <w:t>.49</w:t>
      </w:r>
      <w:r w:rsidRPr="00120212">
        <w:rPr>
          <w:rFonts w:ascii="TI-Nspire Regular" w:eastAsia="TI-Nspire Regular" w:hAnsi="TI-Nspire Regular"/>
          <w:bCs/>
          <w:smallCaps/>
          <w:color w:val="000000"/>
        </w:rPr>
        <w:t>%-0: F</w:t>
      </w:r>
    </w:p>
    <w:p w:rsidR="00DC5750" w:rsidRDefault="00DC5750" w:rsidP="00DC5750">
      <w:pPr>
        <w:rPr>
          <w:rFonts w:ascii="TI-Nspire Regular" w:eastAsia="TI-Nspire Regular" w:hAnsi="TI-Nspire Regular"/>
          <w:bCs/>
          <w:smallCaps/>
          <w:color w:val="000000"/>
        </w:rPr>
      </w:pP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Grades are cumulative through the semester.  First quarter and third quarter grades are the cumulative grade earned to the middle of each semester.   </w:t>
      </w:r>
    </w:p>
    <w:p w:rsidR="00DC5750" w:rsidRPr="007949EA" w:rsidRDefault="00DC5750" w:rsidP="00DC5750">
      <w:pPr>
        <w:rPr>
          <w:rFonts w:ascii="TI-Nspire Regular" w:eastAsia="TI-Nspire Regular" w:hAnsi="TI-Nspire Regular"/>
          <w:b/>
          <w:bCs/>
          <w:color w:val="000000"/>
        </w:rPr>
      </w:pPr>
      <w:r w:rsidRPr="007949EA">
        <w:rPr>
          <w:rFonts w:ascii="TI-Nspire Regular" w:eastAsia="TI-Nspire Regular" w:hAnsi="TI-Nspire Regular"/>
          <w:b/>
          <w:bCs/>
          <w:smallCaps/>
          <w:color w:val="000000"/>
        </w:rPr>
        <w:t>Make up/Late Work Policy</w:t>
      </w:r>
      <w:r>
        <w:rPr>
          <w:rFonts w:ascii="TI-Nspire Regular" w:eastAsia="TI-Nspire Regular" w:hAnsi="TI-Nspire Regular"/>
          <w:b/>
          <w:bCs/>
          <w:color w:val="000000"/>
        </w:rPr>
        <w:t>:</w:t>
      </w:r>
    </w:p>
    <w:tbl>
      <w:tblPr>
        <w:tblW w:w="4909" w:type="pct"/>
        <w:tblCellSpacing w:w="0" w:type="dxa"/>
        <w:tblCellMar>
          <w:left w:w="0" w:type="dxa"/>
          <w:right w:w="0" w:type="dxa"/>
        </w:tblCellMar>
        <w:tblLook w:val="0000" w:firstRow="0" w:lastRow="0" w:firstColumn="0" w:lastColumn="0" w:noHBand="0" w:noVBand="0"/>
      </w:tblPr>
      <w:tblGrid>
        <w:gridCol w:w="90"/>
        <w:gridCol w:w="9100"/>
      </w:tblGrid>
      <w:tr w:rsidR="00DC5750" w:rsidRPr="007949EA" w:rsidTr="00B53F05">
        <w:trPr>
          <w:tblCellSpacing w:w="0" w:type="dxa"/>
        </w:trPr>
        <w:tc>
          <w:tcPr>
            <w:tcW w:w="90" w:type="dxa"/>
            <w:shd w:val="clear" w:color="auto" w:fill="auto"/>
          </w:tcPr>
          <w:p w:rsidR="00DC5750" w:rsidRPr="007949EA" w:rsidRDefault="00DC5750" w:rsidP="00B53F05">
            <w:pPr>
              <w:rPr>
                <w:rFonts w:ascii="TI-Nspire Regular" w:eastAsia="TI-Nspire Regular" w:hAnsi="TI-Nspire Regular"/>
                <w:color w:val="000000"/>
              </w:rPr>
            </w:pPr>
          </w:p>
        </w:tc>
        <w:tc>
          <w:tcPr>
            <w:tcW w:w="9100" w:type="dxa"/>
            <w:shd w:val="clear" w:color="auto" w:fill="auto"/>
          </w:tcPr>
          <w:p w:rsidR="00DC5750" w:rsidRPr="007949EA" w:rsidRDefault="00DC5750" w:rsidP="00DC5750">
            <w:pPr>
              <w:rPr>
                <w:rFonts w:ascii="TI-Nspire Regular" w:eastAsia="TI-Nspire Regular" w:hAnsi="TI-Nspire Regular"/>
                <w:color w:val="000000"/>
              </w:rPr>
            </w:pPr>
            <w:r w:rsidRPr="007949EA">
              <w:rPr>
                <w:rFonts w:ascii="TI-Nspire Regular" w:eastAsia="TI-Nspire Regular" w:hAnsi="TI-Nspire Regular"/>
                <w:b/>
              </w:rPr>
              <w:t>You must show your work to receive full credit</w:t>
            </w:r>
            <w:r w:rsidRPr="007949EA">
              <w:rPr>
                <w:rFonts w:ascii="TI-Nspire Regular" w:eastAsia="TI-Nspire Regular" w:hAnsi="TI-Nspire Regular"/>
              </w:rPr>
              <w:t>.  The gra</w:t>
            </w:r>
            <w:r>
              <w:rPr>
                <w:rFonts w:ascii="TI-Nspire Regular" w:eastAsia="TI-Nspire Regular" w:hAnsi="TI-Nspire Regular"/>
              </w:rPr>
              <w:t xml:space="preserve">de for any late assignment will </w:t>
            </w:r>
            <w:r w:rsidRPr="007949EA">
              <w:rPr>
                <w:rFonts w:ascii="TI-Nspire Regular" w:eastAsia="TI-Nspire Regular" w:hAnsi="TI-Nspire Regular"/>
              </w:rPr>
              <w:t xml:space="preserve">be </w:t>
            </w:r>
            <w:r w:rsidRPr="007949EA">
              <w:rPr>
                <w:rFonts w:ascii="TI-Nspire Regular" w:eastAsia="TI-Nspire Regular" w:hAnsi="TI-Nspire Regular"/>
              </w:rPr>
              <w:lastRenderedPageBreak/>
              <w:t xml:space="preserve">significantly lowered.  </w:t>
            </w:r>
            <w:r w:rsidRPr="007949EA">
              <w:rPr>
                <w:rFonts w:ascii="TI-Nspire Regular" w:eastAsia="TI-Nspire Regular" w:hAnsi="TI-Nspire Regular"/>
                <w:b/>
              </w:rPr>
              <w:t xml:space="preserve">Any assignment not made up will result in a zero-INCLUDING </w:t>
            </w:r>
            <w:r>
              <w:rPr>
                <w:rFonts w:ascii="TI-Nspire Regular" w:eastAsia="TI-Nspire Regular" w:hAnsi="TI-Nspire Regular"/>
                <w:b/>
              </w:rPr>
              <w:t>Quizzes and Tests</w:t>
            </w:r>
            <w:r w:rsidRPr="007949EA">
              <w:rPr>
                <w:rFonts w:ascii="TI-Nspire Regular" w:eastAsia="TI-Nspire Regular" w:hAnsi="TI-Nspire Regular"/>
                <w:b/>
              </w:rPr>
              <w:t>!!</w:t>
            </w:r>
            <w:r>
              <w:rPr>
                <w:rFonts w:ascii="TI-Nspire Regular" w:eastAsia="TI-Nspire Regular" w:hAnsi="TI-Nspire Regular"/>
                <w:b/>
              </w:rPr>
              <w:t xml:space="preserve">  You must show your work to receive full credit.</w:t>
            </w:r>
          </w:p>
        </w:tc>
      </w:tr>
    </w:tbl>
    <w:p w:rsidR="00DC5750" w:rsidRDefault="00DC5750" w:rsidP="00DC5750">
      <w:pPr>
        <w:rPr>
          <w:rFonts w:ascii="TI-Nspire Regular" w:eastAsia="TI-Nspire Regular" w:hAnsi="TI-Nspire Regular"/>
          <w:b/>
          <w:bCs/>
          <w:smallCaps/>
          <w:color w:val="000000"/>
        </w:rPr>
      </w:pPr>
    </w:p>
    <w:p w:rsidR="00DC5750" w:rsidRPr="007949EA" w:rsidRDefault="00DC5750" w:rsidP="00DC5750">
      <w:pPr>
        <w:rPr>
          <w:rFonts w:ascii="TI-Nspire Regular" w:eastAsia="TI-Nspire Regular" w:hAnsi="TI-Nspire Regular"/>
          <w:b/>
          <w:bCs/>
          <w:color w:val="000000"/>
        </w:rPr>
      </w:pPr>
      <w:r w:rsidRPr="007949EA">
        <w:rPr>
          <w:rFonts w:ascii="TI-Nspire Regular" w:eastAsia="TI-Nspire Regular" w:hAnsi="TI-Nspire Regular"/>
          <w:b/>
          <w:bCs/>
          <w:smallCaps/>
          <w:color w:val="000000"/>
        </w:rPr>
        <w:t>Posting of Grades</w:t>
      </w:r>
      <w:r>
        <w:rPr>
          <w:rFonts w:ascii="TI-Nspire Regular" w:eastAsia="TI-Nspire Regular" w:hAnsi="TI-Nspire Regular"/>
          <w:b/>
          <w:bCs/>
          <w:color w:val="000000"/>
        </w:rPr>
        <w:t>:</w:t>
      </w:r>
    </w:p>
    <w:tbl>
      <w:tblPr>
        <w:tblW w:w="5000" w:type="pct"/>
        <w:tblCellSpacing w:w="0" w:type="dxa"/>
        <w:tblCellMar>
          <w:left w:w="0" w:type="dxa"/>
          <w:right w:w="0" w:type="dxa"/>
        </w:tblCellMar>
        <w:tblLook w:val="0000" w:firstRow="0" w:lastRow="0" w:firstColumn="0" w:lastColumn="0" w:noHBand="0" w:noVBand="0"/>
      </w:tblPr>
      <w:tblGrid>
        <w:gridCol w:w="6"/>
        <w:gridCol w:w="9354"/>
      </w:tblGrid>
      <w:tr w:rsidR="00DC5750" w:rsidRPr="007949EA" w:rsidTr="00B53F05">
        <w:trPr>
          <w:tblCellSpacing w:w="0" w:type="dxa"/>
        </w:trPr>
        <w:tc>
          <w:tcPr>
            <w:tcW w:w="630" w:type="dxa"/>
            <w:shd w:val="clear" w:color="auto" w:fill="auto"/>
          </w:tcPr>
          <w:p w:rsidR="00DC5750" w:rsidRPr="007949EA" w:rsidRDefault="00DC5750" w:rsidP="00B53F05">
            <w:pPr>
              <w:rPr>
                <w:rFonts w:ascii="TI-Nspire Regular" w:eastAsia="TI-Nspire Regular" w:hAnsi="TI-Nspire Regular"/>
                <w:color w:val="000000"/>
              </w:rPr>
            </w:pPr>
          </w:p>
        </w:tc>
        <w:tc>
          <w:tcPr>
            <w:tcW w:w="5000" w:type="pct"/>
            <w:shd w:val="clear" w:color="auto" w:fill="auto"/>
          </w:tcPr>
          <w:p w:rsidR="00DC5750" w:rsidRPr="007949EA" w:rsidRDefault="00DC5750" w:rsidP="00B53F05">
            <w:pPr>
              <w:rPr>
                <w:rFonts w:ascii="TI-Nspire Regular" w:eastAsia="TI-Nspire Regular" w:hAnsi="TI-Nspire Regular"/>
                <w:color w:val="000000"/>
              </w:rPr>
            </w:pPr>
            <w:r w:rsidRPr="007949EA">
              <w:rPr>
                <w:rFonts w:ascii="TI-Nspire Regular" w:eastAsia="TI-Nspire Regular" w:hAnsi="TI-Nspire Regular"/>
                <w:color w:val="000000"/>
              </w:rPr>
              <w:t>I will do my best to update the online</w:t>
            </w:r>
            <w:r>
              <w:rPr>
                <w:rFonts w:ascii="TI-Nspire Regular" w:eastAsia="TI-Nspire Regular" w:hAnsi="TI-Nspire Regular"/>
                <w:color w:val="000000"/>
              </w:rPr>
              <w:t xml:space="preserve"> Aeries</w:t>
            </w:r>
            <w:r w:rsidRPr="007949EA">
              <w:rPr>
                <w:rFonts w:ascii="TI-Nspire Regular" w:eastAsia="TI-Nspire Regular" w:hAnsi="TI-Nspire Regular"/>
                <w:color w:val="000000"/>
              </w:rPr>
              <w:t xml:space="preserve"> grade book on a regular basis.  With that said, it is the student’s responsibility to monitor their progress at all times and to seek intervention when necessary. </w:t>
            </w:r>
          </w:p>
        </w:tc>
      </w:tr>
    </w:tbl>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rPr>
          <w:rFonts w:ascii="TI-Nspire Regular" w:eastAsia="TI-Nspire Regular" w:hAnsi="TI-Nspire Regular"/>
        </w:rPr>
      </w:pPr>
      <w:r w:rsidRPr="007949EA">
        <w:rPr>
          <w:rFonts w:ascii="TI-Nspire Regular" w:eastAsia="TI-Nspire Regular" w:hAnsi="TI-Nspire Regular"/>
          <w:color w:val="000000"/>
        </w:rPr>
        <w:t>I will NOT round up final grade percentages! Consistently do the best work you can, and let the numbers fall where they may.</w:t>
      </w:r>
    </w:p>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rPr>
          <w:rFonts w:ascii="TI-Nspire Regular" w:eastAsia="TI-Nspire Regular" w:hAnsi="TI-Nspire Regular"/>
          <w:b/>
          <w:bCs/>
          <w:color w:val="000000"/>
        </w:rPr>
      </w:pPr>
      <w:r w:rsidRPr="007949EA">
        <w:rPr>
          <w:rFonts w:ascii="TI-Nspire Regular" w:eastAsia="TI-Nspire Regular" w:hAnsi="TI-Nspire Regular"/>
        </w:rPr>
        <w:t xml:space="preserve">I will make myself available for tutoring at times to be announced once the school year begins.  </w:t>
      </w:r>
      <w:r w:rsidRPr="007949EA">
        <w:rPr>
          <w:rFonts w:ascii="TI-Nspire Regular" w:eastAsia="TI-Nspire Regular" w:hAnsi="TI-Nspire Regular"/>
          <w:b/>
          <w:bCs/>
          <w:color w:val="000000"/>
        </w:rPr>
        <w:t>Your success in my class is my biggest concern as a teacher. Please see me at any time to discuss the possibility of receiving extra help. I would be more than happy to schedule a meeting beyond school hours if necessary, and you can reach me by email. </w:t>
      </w:r>
    </w:p>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b/>
        </w:rPr>
      </w:pPr>
      <w:r w:rsidRPr="007949EA">
        <w:rPr>
          <w:rFonts w:ascii="TI-Nspire Regular" w:eastAsia="TI-Nspire Regular" w:hAnsi="TI-Nspire Regular"/>
          <w:b/>
          <w:bCs/>
          <w:smallCaps/>
        </w:rPr>
        <w:t>Technology</w:t>
      </w:r>
      <w:r w:rsidRPr="007949EA">
        <w:rPr>
          <w:rFonts w:ascii="TI-Nspire Regular" w:eastAsia="TI-Nspire Regular" w:hAnsi="TI-Nspire Regular"/>
          <w:b/>
        </w:rPr>
        <w:t>:</w:t>
      </w:r>
    </w:p>
    <w:p w:rsidR="00DC5750" w:rsidRPr="007949EA" w:rsidRDefault="00DC5750" w:rsidP="00DC5750">
      <w:pPr>
        <w:pStyle w:val="BodyText"/>
        <w:rPr>
          <w:rFonts w:ascii="TI-Nspire Regular" w:eastAsia="TI-Nspire Regular" w:hAnsi="TI-Nspire Regular"/>
        </w:rPr>
      </w:pPr>
      <w:r w:rsidRPr="007949EA">
        <w:rPr>
          <w:rFonts w:ascii="TI-Nspire Regular" w:eastAsia="TI-Nspire Regular" w:hAnsi="TI-Nspire Regular"/>
        </w:rPr>
        <w:t>Students are expected to become proficient in the use of their graphing calculators as they explore, investigate, analyze, discuss and solve problems using and expanding from the following fundamental procedures:</w:t>
      </w:r>
      <w:r w:rsidRPr="007949EA">
        <w:rPr>
          <w:rFonts w:ascii="TI-Nspire Regular" w:eastAsia="TI-Nspire Regular" w:hAnsi="TI-Nspire Regular"/>
          <w:b/>
          <w:bCs/>
        </w:rPr>
        <w:t xml:space="preserve"> </w:t>
      </w:r>
    </w:p>
    <w:p w:rsidR="00DC5750" w:rsidRPr="007949EA" w:rsidRDefault="00DC5750" w:rsidP="00DC5750">
      <w:pPr>
        <w:pStyle w:val="BodyText"/>
        <w:rPr>
          <w:rFonts w:ascii="TI-Nspire Regular" w:eastAsia="TI-Nspire Regular" w:hAnsi="TI-Nspire Regular"/>
        </w:rPr>
      </w:pPr>
    </w:p>
    <w:p w:rsidR="00DC5750" w:rsidRPr="007949EA" w:rsidRDefault="00DC5750" w:rsidP="00DC5750">
      <w:pPr>
        <w:pStyle w:val="BodyText"/>
        <w:numPr>
          <w:ilvl w:val="0"/>
          <w:numId w:val="2"/>
        </w:numPr>
        <w:rPr>
          <w:rFonts w:ascii="TI-Nspire Regular" w:eastAsia="TI-Nspire Regular" w:hAnsi="TI-Nspire Regular"/>
        </w:rPr>
      </w:pPr>
      <w:r w:rsidRPr="007949EA">
        <w:rPr>
          <w:rFonts w:ascii="TI-Nspire Regular" w:eastAsia="TI-Nspire Regular" w:hAnsi="TI-Nspire Regular"/>
        </w:rPr>
        <w:t>Plotting the graph of a function within an arbitrary viewing window</w:t>
      </w:r>
    </w:p>
    <w:p w:rsidR="00DC5750" w:rsidRPr="007949EA" w:rsidRDefault="00DC5750" w:rsidP="00DC5750">
      <w:pPr>
        <w:pStyle w:val="BodyText"/>
        <w:numPr>
          <w:ilvl w:val="0"/>
          <w:numId w:val="2"/>
        </w:numPr>
        <w:rPr>
          <w:rFonts w:ascii="TI-Nspire Regular" w:eastAsia="TI-Nspire Regular" w:hAnsi="TI-Nspire Regular"/>
        </w:rPr>
      </w:pPr>
      <w:r w:rsidRPr="007949EA">
        <w:rPr>
          <w:rFonts w:ascii="TI-Nspire Regular" w:eastAsia="TI-Nspire Regular" w:hAnsi="TI-Nspire Regular"/>
        </w:rPr>
        <w:t>Finding the zeros of functions (either graphically or using the solve function)</w:t>
      </w:r>
    </w:p>
    <w:p w:rsidR="00DC5750" w:rsidRPr="007949EA" w:rsidRDefault="00DC5750" w:rsidP="00DC5750">
      <w:pPr>
        <w:pStyle w:val="BodyText"/>
        <w:numPr>
          <w:ilvl w:val="0"/>
          <w:numId w:val="2"/>
        </w:numPr>
        <w:rPr>
          <w:rFonts w:ascii="TI-Nspire Regular" w:eastAsia="TI-Nspire Regular" w:hAnsi="TI-Nspire Regular"/>
        </w:rPr>
      </w:pPr>
      <w:r w:rsidRPr="007949EA">
        <w:rPr>
          <w:rFonts w:ascii="TI-Nspire Regular" w:eastAsia="TI-Nspire Regular" w:hAnsi="TI-Nspire Regular"/>
        </w:rPr>
        <w:t>Numerically and analytically calculating the derivative of a function</w:t>
      </w:r>
    </w:p>
    <w:p w:rsidR="00DC5750" w:rsidRPr="007949EA" w:rsidRDefault="00DC5750" w:rsidP="00DC5750">
      <w:pPr>
        <w:pStyle w:val="BodyText"/>
        <w:numPr>
          <w:ilvl w:val="0"/>
          <w:numId w:val="2"/>
        </w:numPr>
        <w:rPr>
          <w:rFonts w:ascii="TI-Nspire Regular" w:eastAsia="TI-Nspire Regular" w:hAnsi="TI-Nspire Regular"/>
        </w:rPr>
      </w:pPr>
      <w:r w:rsidRPr="007949EA">
        <w:rPr>
          <w:rFonts w:ascii="TI-Nspire Regular" w:eastAsia="TI-Nspire Regular" w:hAnsi="TI-Nspire Regular"/>
        </w:rPr>
        <w:t>Numerically and analytically calculating the indefinite and definite integrals of functions</w:t>
      </w:r>
    </w:p>
    <w:p w:rsidR="00DC5750" w:rsidRPr="007949EA" w:rsidRDefault="00DC5750" w:rsidP="00DC5750">
      <w:pPr>
        <w:pStyle w:val="BodyText"/>
        <w:rPr>
          <w:rFonts w:ascii="TI-Nspire Regular" w:eastAsia="TI-Nspire Regular" w:hAnsi="TI-Nspire Regular"/>
        </w:rPr>
      </w:pPr>
    </w:p>
    <w:p w:rsidR="00DC5750" w:rsidRPr="007949EA" w:rsidRDefault="00DC5750" w:rsidP="00DC5750">
      <w:pPr>
        <w:tabs>
          <w:tab w:val="left" w:pos="0"/>
          <w:tab w:val="left" w:pos="561"/>
          <w:tab w:val="left" w:pos="1870"/>
          <w:tab w:val="right" w:pos="8041"/>
        </w:tabs>
        <w:autoSpaceDE w:val="0"/>
        <w:autoSpaceDN w:val="0"/>
        <w:adjustRightInd w:val="0"/>
        <w:jc w:val="both"/>
        <w:rPr>
          <w:rFonts w:ascii="TI-Nspire Regular" w:eastAsia="TI-Nspire Regular" w:hAnsi="TI-Nspire Regular"/>
        </w:rPr>
      </w:pPr>
      <w:r w:rsidRPr="007949EA">
        <w:rPr>
          <w:rFonts w:ascii="TI-Nspire Regular" w:eastAsia="TI-Nspire Regular" w:hAnsi="TI-Nspire Regular"/>
        </w:rPr>
        <w:t xml:space="preserve">Every student in the class will be expected to use one or more of the following proficiently: a TI 83, 84, 89, or </w:t>
      </w:r>
      <w:proofErr w:type="spellStart"/>
      <w:r w:rsidRPr="007949EA">
        <w:rPr>
          <w:rFonts w:ascii="TI-Nspire Regular" w:eastAsia="TI-Nspire Regular" w:hAnsi="TI-Nspire Regular"/>
        </w:rPr>
        <w:t>Nspire</w:t>
      </w:r>
      <w:proofErr w:type="spellEnd"/>
      <w:r w:rsidRPr="007949EA">
        <w:rPr>
          <w:rFonts w:ascii="TI-Nspire Regular" w:eastAsia="TI-Nspire Regular" w:hAnsi="TI-Nspire Regular"/>
        </w:rPr>
        <w:t>. Students usually purchase their own calculators.  Calculators are provided for students for whom this is a financial burden.  There are 16 calculators available to be checked out in the classroom.  Students are encouraged to develop a clear sense of when it is appropriate to use a calculator and when a calculator is not appropriate.  Tests are divided in to calculator and non-calculator sections.</w:t>
      </w:r>
    </w:p>
    <w:p w:rsidR="00DC5750" w:rsidRPr="007949EA" w:rsidRDefault="00DC5750" w:rsidP="00DC5750">
      <w:pPr>
        <w:tabs>
          <w:tab w:val="left" w:pos="0"/>
          <w:tab w:val="left" w:pos="561"/>
          <w:tab w:val="left" w:pos="1870"/>
          <w:tab w:val="right" w:pos="8041"/>
        </w:tabs>
        <w:autoSpaceDE w:val="0"/>
        <w:autoSpaceDN w:val="0"/>
        <w:adjustRightInd w:val="0"/>
        <w:jc w:val="both"/>
        <w:rPr>
          <w:rFonts w:ascii="TI-Nspire Regular" w:eastAsia="TI-Nspire Regular" w:hAnsi="TI-Nspire Regular"/>
        </w:rPr>
      </w:pPr>
    </w:p>
    <w:p w:rsidR="00DC5750" w:rsidRPr="007949EA" w:rsidRDefault="00DC5750" w:rsidP="00DC5750">
      <w:pPr>
        <w:tabs>
          <w:tab w:val="left" w:pos="0"/>
          <w:tab w:val="left" w:pos="561"/>
          <w:tab w:val="left" w:pos="1870"/>
          <w:tab w:val="right" w:pos="8041"/>
        </w:tabs>
        <w:autoSpaceDE w:val="0"/>
        <w:autoSpaceDN w:val="0"/>
        <w:adjustRightInd w:val="0"/>
        <w:jc w:val="both"/>
        <w:rPr>
          <w:rFonts w:ascii="TI-Nspire Regular" w:eastAsia="TI-Nspire Regular" w:hAnsi="TI-Nspire Regular"/>
        </w:rPr>
      </w:pPr>
      <w:r w:rsidRPr="007949EA">
        <w:rPr>
          <w:rFonts w:ascii="TI-Nspire Regular" w:eastAsia="TI-Nspire Regular" w:hAnsi="TI-Nspire Regular"/>
        </w:rPr>
        <w:t>I will also utilize interac</w:t>
      </w:r>
      <w:r>
        <w:rPr>
          <w:rFonts w:ascii="TI-Nspire Regular" w:eastAsia="TI-Nspire Regular" w:hAnsi="TI-Nspire Regular"/>
        </w:rPr>
        <w:t>tive whiteboard technology, TI</w:t>
      </w:r>
      <w:r w:rsidRPr="007949EA">
        <w:rPr>
          <w:rFonts w:ascii="TI-Nspire Regular" w:eastAsia="TI-Nspire Regular" w:hAnsi="TI-Nspire Regular"/>
        </w:rPr>
        <w:t xml:space="preserve"> </w:t>
      </w:r>
      <w:r>
        <w:rPr>
          <w:rFonts w:ascii="TI-Nspire Regular" w:eastAsia="TI-Nspire Regular" w:hAnsi="TI-Nspire Regular"/>
        </w:rPr>
        <w:t>Presentation</w:t>
      </w:r>
      <w:r w:rsidRPr="007949EA">
        <w:rPr>
          <w:rFonts w:ascii="TI-Nspire Regular" w:eastAsia="TI-Nspire Regular" w:hAnsi="TI-Nspire Regular"/>
        </w:rPr>
        <w:t xml:space="preserve">, Khan </w:t>
      </w:r>
      <w:proofErr w:type="gramStart"/>
      <w:r w:rsidRPr="007949EA">
        <w:rPr>
          <w:rFonts w:ascii="TI-Nspire Regular" w:eastAsia="TI-Nspire Regular" w:hAnsi="TI-Nspire Regular"/>
        </w:rPr>
        <w:t xml:space="preserve">Academy, </w:t>
      </w:r>
      <w:r>
        <w:rPr>
          <w:rFonts w:ascii="TI-Nspire Regular" w:eastAsia="TI-Nspire Regular" w:hAnsi="TI-Nspire Regular"/>
        </w:rPr>
        <w:t xml:space="preserve"> </w:t>
      </w:r>
      <w:r w:rsidRPr="007949EA">
        <w:rPr>
          <w:rFonts w:ascii="TI-Nspire Regular" w:eastAsia="TI-Nspire Regular" w:hAnsi="TI-Nspire Regular"/>
        </w:rPr>
        <w:t>and</w:t>
      </w:r>
      <w:proofErr w:type="gramEnd"/>
      <w:r w:rsidRPr="007949EA">
        <w:rPr>
          <w:rFonts w:ascii="TI-Nspire Regular" w:eastAsia="TI-Nspire Regular" w:hAnsi="TI-Nspire Regular"/>
        </w:rPr>
        <w:t xml:space="preserve"> more to enhance the curriculum.  </w:t>
      </w:r>
    </w:p>
    <w:p w:rsidR="00DC5750" w:rsidRPr="007949EA" w:rsidRDefault="00DC5750" w:rsidP="00DC5750">
      <w:pPr>
        <w:tabs>
          <w:tab w:val="left" w:pos="0"/>
          <w:tab w:val="left" w:pos="561"/>
          <w:tab w:val="left" w:pos="1870"/>
          <w:tab w:val="right" w:pos="8041"/>
        </w:tabs>
        <w:autoSpaceDE w:val="0"/>
        <w:autoSpaceDN w:val="0"/>
        <w:adjustRightInd w:val="0"/>
        <w:jc w:val="both"/>
        <w:rPr>
          <w:rFonts w:ascii="TI-Nspire Regular" w:eastAsia="TI-Nspire Regular" w:hAnsi="TI-Nspire Regular"/>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Default="00DC5750" w:rsidP="00DC5750">
      <w:pPr>
        <w:rPr>
          <w:rFonts w:ascii="TI-Nspire Regular" w:eastAsia="TI-Nspire Regular" w:hAnsi="TI-Nspire Regular"/>
          <w:b/>
          <w:bCs/>
          <w:smallCaps/>
          <w:color w:val="000000"/>
        </w:rPr>
      </w:pPr>
    </w:p>
    <w:p w:rsidR="00DC5750" w:rsidRPr="007949EA" w:rsidRDefault="00DC5750" w:rsidP="00DC5750">
      <w:pPr>
        <w:rPr>
          <w:rFonts w:ascii="TI-Nspire Regular" w:eastAsia="TI-Nspire Regular" w:hAnsi="TI-Nspire Regular"/>
          <w:b/>
          <w:bCs/>
          <w:color w:val="000000"/>
        </w:rPr>
      </w:pPr>
      <w:r w:rsidRPr="007949EA">
        <w:rPr>
          <w:rFonts w:ascii="TI-Nspire Regular" w:eastAsia="TI-Nspire Regular" w:hAnsi="TI-Nspire Regular"/>
          <w:b/>
          <w:bCs/>
          <w:smallCaps/>
          <w:color w:val="000000"/>
        </w:rPr>
        <w:t>Discipline Policy</w:t>
      </w:r>
      <w:r>
        <w:rPr>
          <w:rFonts w:ascii="TI-Nspire Regular" w:eastAsia="TI-Nspire Regular" w:hAnsi="TI-Nspire Regular"/>
          <w:b/>
          <w:bCs/>
          <w:color w:val="000000"/>
        </w:rPr>
        <w:t>:</w:t>
      </w:r>
    </w:p>
    <w:tbl>
      <w:tblPr>
        <w:tblW w:w="5000" w:type="pct"/>
        <w:tblCellSpacing w:w="0" w:type="dxa"/>
        <w:tblCellMar>
          <w:left w:w="0" w:type="dxa"/>
          <w:right w:w="0" w:type="dxa"/>
        </w:tblCellMar>
        <w:tblLook w:val="0000" w:firstRow="0" w:lastRow="0" w:firstColumn="0" w:lastColumn="0" w:noHBand="0" w:noVBand="0"/>
      </w:tblPr>
      <w:tblGrid>
        <w:gridCol w:w="6"/>
        <w:gridCol w:w="9354"/>
      </w:tblGrid>
      <w:tr w:rsidR="00DC5750" w:rsidRPr="007949EA" w:rsidTr="00B53F05">
        <w:trPr>
          <w:tblCellSpacing w:w="0" w:type="dxa"/>
        </w:trPr>
        <w:tc>
          <w:tcPr>
            <w:tcW w:w="630" w:type="dxa"/>
            <w:shd w:val="clear" w:color="auto" w:fill="auto"/>
          </w:tcPr>
          <w:p w:rsidR="00DC5750" w:rsidRPr="007949EA" w:rsidRDefault="00DC5750" w:rsidP="00B53F05">
            <w:pPr>
              <w:rPr>
                <w:rFonts w:ascii="TI-Nspire Regular" w:eastAsia="TI-Nspire Regular" w:hAnsi="TI-Nspire Regular"/>
                <w:color w:val="000000"/>
              </w:rPr>
            </w:pPr>
          </w:p>
        </w:tc>
        <w:tc>
          <w:tcPr>
            <w:tcW w:w="5000" w:type="pct"/>
            <w:shd w:val="clear" w:color="auto" w:fill="auto"/>
          </w:tcPr>
          <w:p w:rsidR="00DC5750" w:rsidRPr="007949EA" w:rsidRDefault="00DC5750" w:rsidP="00B53F05">
            <w:pPr>
              <w:rPr>
                <w:rFonts w:ascii="TI-Nspire Regular" w:eastAsia="TI-Nspire Regular" w:hAnsi="TI-Nspire Regular"/>
                <w:color w:val="000000"/>
              </w:rPr>
            </w:pPr>
            <w:r w:rsidRPr="007949EA">
              <w:rPr>
                <w:rFonts w:ascii="TI-Nspire Regular" w:eastAsia="TI-Nspire Regular" w:hAnsi="TI-Nspire Regular"/>
                <w:color w:val="000000"/>
              </w:rPr>
              <w:t xml:space="preserve">The expectations for appropriate behavior come down to one concept: RESPECT. I expect you </w:t>
            </w:r>
            <w:r w:rsidRPr="007949EA">
              <w:rPr>
                <w:rFonts w:ascii="TI-Nspire Regular" w:eastAsia="TI-Nspire Regular" w:hAnsi="TI-Nspire Regular"/>
                <w:color w:val="000000"/>
              </w:rPr>
              <w:lastRenderedPageBreak/>
              <w:t xml:space="preserve">to treat the teacher and your classmates with respect, and I will do the same for you. However, should </w:t>
            </w:r>
            <w:r w:rsidRPr="007949EA">
              <w:rPr>
                <w:rFonts w:ascii="TI-Nspire Regular" w:eastAsia="TI-Nspire Regular" w:hAnsi="TI-Nspire Regular"/>
                <w:b/>
                <w:bCs/>
                <w:i/>
                <w:iCs/>
                <w:color w:val="000000"/>
              </w:rPr>
              <w:t>minor</w:t>
            </w:r>
            <w:r w:rsidRPr="007949EA">
              <w:rPr>
                <w:rFonts w:ascii="TI-Nspire Regular" w:eastAsia="TI-Nspire Regular" w:hAnsi="TI-Nspire Regular"/>
                <w:color w:val="000000"/>
              </w:rPr>
              <w:t xml:space="preserve"> discipline problems occur, the following consequences will occur:</w:t>
            </w:r>
          </w:p>
        </w:tc>
      </w:tr>
    </w:tbl>
    <w:p w:rsidR="00DC5750" w:rsidRPr="007949EA" w:rsidRDefault="00DC5750" w:rsidP="00DC5750">
      <w:pPr>
        <w:rPr>
          <w:rFonts w:ascii="TI-Nspire Regular" w:eastAsia="TI-Nspire Regular" w:hAnsi="TI-Nspire Regular"/>
          <w:b/>
          <w:bCs/>
          <w:color w:val="000000"/>
        </w:rPr>
      </w:pPr>
    </w:p>
    <w:p w:rsidR="00DC5750" w:rsidRPr="007949EA" w:rsidRDefault="00DC5750" w:rsidP="00DC5750">
      <w:pPr>
        <w:ind w:left="720"/>
        <w:rPr>
          <w:rFonts w:ascii="TI-Nspire Regular" w:eastAsia="TI-Nspire Regular" w:hAnsi="TI-Nspire Regular"/>
          <w:b/>
          <w:bCs/>
          <w:color w:val="000000"/>
        </w:rPr>
      </w:pPr>
      <w:r w:rsidRPr="007949EA">
        <w:rPr>
          <w:rFonts w:ascii="TI-Nspire Regular" w:eastAsia="TI-Nspire Regular" w:hAnsi="TI-Nspire Regular"/>
          <w:b/>
          <w:bCs/>
          <w:smallCaps/>
          <w:color w:val="000000"/>
          <w:u w:val="single"/>
        </w:rPr>
        <w:t>Academic Dishonesty</w:t>
      </w:r>
      <w:r w:rsidRPr="007949EA">
        <w:rPr>
          <w:rFonts w:ascii="TI-Nspire Regular" w:eastAsia="TI-Nspire Regular" w:hAnsi="TI-Nspire Regular"/>
          <w:b/>
          <w:bCs/>
          <w:color w:val="000000"/>
        </w:rPr>
        <w:t xml:space="preserve">: </w:t>
      </w:r>
      <w:r w:rsidRPr="007949EA">
        <w:rPr>
          <w:rFonts w:ascii="TI-Nspire Regular" w:eastAsia="TI-Nspire Regular" w:hAnsi="TI-Nspire Regular"/>
          <w:bCs/>
          <w:color w:val="000000"/>
        </w:rPr>
        <w:t>It is expected and assumed that all materials you turn in will be your work alone. Academic dishonesty includes copying homework, giving or receiving help on a test, and plagiarizing. If you are caught doing any of these, you will fail that particular assignment or test. Cheating is not acceptable!!!</w:t>
      </w:r>
    </w:p>
    <w:p w:rsidR="00DC5750" w:rsidRPr="007949EA" w:rsidRDefault="00DC5750" w:rsidP="00DC5750">
      <w:pPr>
        <w:rPr>
          <w:rFonts w:ascii="TI-Nspire Regular" w:eastAsia="TI-Nspire Regular" w:hAnsi="TI-Nspire Regular"/>
          <w:b/>
          <w:bCs/>
          <w:color w:val="000000"/>
        </w:rPr>
      </w:pPr>
      <w:r w:rsidRPr="007949EA">
        <w:rPr>
          <w:rFonts w:ascii="TI-Nspire Regular" w:eastAsia="TI-Nspire Regular" w:hAnsi="TI-Nspire Regular"/>
          <w:b/>
          <w:bCs/>
          <w:color w:val="000000"/>
        </w:rPr>
        <w:t> </w:t>
      </w:r>
    </w:p>
    <w:p w:rsidR="00DC5750" w:rsidRPr="007949EA" w:rsidRDefault="00DC5750" w:rsidP="00DC5750">
      <w:pPr>
        <w:ind w:left="720"/>
        <w:rPr>
          <w:rFonts w:ascii="TI-Nspire Regular" w:eastAsia="TI-Nspire Regular" w:hAnsi="TI-Nspire Regular"/>
          <w:b/>
          <w:bCs/>
          <w:color w:val="000000"/>
        </w:rPr>
      </w:pPr>
      <w:r w:rsidRPr="007949EA">
        <w:rPr>
          <w:rFonts w:ascii="TI-Nspire Regular" w:eastAsia="TI-Nspire Regular" w:hAnsi="TI-Nspire Regular"/>
          <w:b/>
          <w:bCs/>
          <w:smallCaps/>
          <w:color w:val="000000"/>
          <w:u w:val="single"/>
        </w:rPr>
        <w:t>Inappropriate Behavior</w:t>
      </w:r>
      <w:r w:rsidRPr="007949EA">
        <w:rPr>
          <w:rFonts w:ascii="TI-Nspire Regular" w:eastAsia="TI-Nspire Regular" w:hAnsi="TI-Nspire Regular"/>
          <w:b/>
          <w:bCs/>
          <w:smallCaps/>
          <w:color w:val="000000"/>
        </w:rPr>
        <w:t>:</w:t>
      </w:r>
      <w:r w:rsidRPr="007949EA">
        <w:rPr>
          <w:rFonts w:ascii="TI-Nspire Regular" w:eastAsia="TI-Nspire Regular" w:hAnsi="TI-Nspire Regular"/>
          <w:b/>
          <w:bCs/>
          <w:color w:val="000000"/>
        </w:rPr>
        <w:t xml:space="preserve"> </w:t>
      </w:r>
      <w:r w:rsidRPr="007949EA">
        <w:rPr>
          <w:rFonts w:ascii="TI-Nspire Regular" w:eastAsia="TI-Nspire Regular" w:hAnsi="TI-Nspire Regular"/>
          <w:bCs/>
          <w:color w:val="000000"/>
        </w:rPr>
        <w:t>The use of inappropriate words, gestures, or actions will NOT be tolerated. Under NO circumstance will I tolerate anyone putting down another classmate for ANY reason!</w:t>
      </w:r>
      <w:r w:rsidRPr="007949EA">
        <w:rPr>
          <w:rFonts w:ascii="TI-Nspire Regular" w:eastAsia="TI-Nspire Regular" w:hAnsi="TI-Nspire Regular"/>
          <w:b/>
          <w:bCs/>
          <w:color w:val="000000"/>
        </w:rPr>
        <w:t xml:space="preserve"> </w:t>
      </w:r>
    </w:p>
    <w:p w:rsidR="00DC5750" w:rsidRPr="007949EA" w:rsidRDefault="00DC5750" w:rsidP="00DC5750">
      <w:pPr>
        <w:ind w:left="720"/>
        <w:rPr>
          <w:rFonts w:ascii="TI-Nspire Regular" w:eastAsia="TI-Nspire Regular" w:hAnsi="TI-Nspire Regular"/>
          <w:b/>
          <w:bCs/>
          <w:color w:val="000000"/>
        </w:rPr>
      </w:pPr>
    </w:p>
    <w:p w:rsidR="00DC5750" w:rsidRPr="007949EA" w:rsidRDefault="00DC5750" w:rsidP="00DC5750">
      <w:pPr>
        <w:rPr>
          <w:rFonts w:ascii="TI-Nspire Regular" w:eastAsia="TI-Nspire Regular" w:hAnsi="TI-Nspire Regular"/>
          <w:b/>
          <w:bCs/>
          <w:color w:val="000000"/>
        </w:rPr>
      </w:pPr>
    </w:p>
    <w:p w:rsidR="00DC5750" w:rsidRPr="007949EA" w:rsidRDefault="00DC5750" w:rsidP="00DC5750">
      <w:pPr>
        <w:widowControl w:val="0"/>
        <w:autoSpaceDE w:val="0"/>
        <w:autoSpaceDN w:val="0"/>
        <w:adjustRightInd w:val="0"/>
        <w:rPr>
          <w:rFonts w:ascii="TI-Nspire Regular" w:eastAsia="TI-Nspire Regular" w:hAnsi="TI-Nspire Regular"/>
          <w:bCs/>
          <w:smallCaps/>
        </w:rPr>
      </w:pPr>
      <w:r w:rsidRPr="007949EA">
        <w:rPr>
          <w:rFonts w:ascii="TI-Nspire Regular" w:eastAsia="TI-Nspire Regular" w:hAnsi="TI-Nspire Regular"/>
          <w:b/>
          <w:bCs/>
          <w:smallCaps/>
        </w:rPr>
        <w:t>Course Outline:</w:t>
      </w:r>
    </w:p>
    <w:p w:rsidR="00DC5750" w:rsidRPr="007949EA" w:rsidRDefault="00DC5750" w:rsidP="00DC5750">
      <w:pPr>
        <w:widowControl w:val="0"/>
        <w:autoSpaceDE w:val="0"/>
        <w:autoSpaceDN w:val="0"/>
        <w:adjustRightInd w:val="0"/>
        <w:rPr>
          <w:rFonts w:ascii="TI-Nspire Regular" w:eastAsia="TI-Nspire Regular" w:hAnsi="TI-Nspire Regular" w:cs="Times"/>
        </w:rPr>
      </w:pPr>
      <w:r w:rsidRPr="007949EA">
        <w:rPr>
          <w:rFonts w:ascii="TI-Nspire Regular" w:eastAsia="TI-Nspire Regular" w:hAnsi="TI-Nspire Regular" w:cs="Times New Roman"/>
        </w:rPr>
        <w:t>A course calendar for AP Calculus is listed below and the calendar is used to direct the progression of the course. However, instruction is guided by student need as well. Lessons will be a mix of lecture, student investigation and discussion.</w:t>
      </w:r>
    </w:p>
    <w:p w:rsidR="00DC5750" w:rsidRPr="007949EA"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w:t>
      </w:r>
      <w:r w:rsidR="00A9272D">
        <w:rPr>
          <w:rFonts w:ascii="TI-Nspire Regular" w:eastAsia="TI-Nspire Regular" w:hAnsi="TI-Nspire Regular"/>
        </w:rPr>
        <w:t xml:space="preserve"> </w:t>
      </w:r>
      <w:proofErr w:type="gramStart"/>
      <w:r>
        <w:rPr>
          <w:rFonts w:ascii="TI-Nspire Regular" w:eastAsia="TI-Nspire Regular" w:hAnsi="TI-Nspire Regular"/>
        </w:rPr>
        <w:t xml:space="preserve">2 </w:t>
      </w:r>
      <w:r w:rsidRPr="007949EA">
        <w:rPr>
          <w:rFonts w:ascii="TI-Nspire Regular" w:eastAsia="TI-Nspire Regular" w:hAnsi="TI-Nspire Regular"/>
        </w:rPr>
        <w:t>:</w:t>
      </w:r>
      <w:proofErr w:type="gramEnd"/>
      <w:r w:rsidRPr="007949EA">
        <w:rPr>
          <w:rFonts w:ascii="TI-Nspire Regular" w:eastAsia="TI-Nspire Regular" w:hAnsi="TI-Nspire Regular"/>
        </w:rPr>
        <w:t xml:space="preserve"> Limits and Continuity</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2.1 Rates and Change and Limits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2.2 Limits Involving Infinity</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2.3 Continuity</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2.4 Rates of Change and Tangent Lines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DC5750"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 3</w:t>
      </w:r>
      <w:r w:rsidRPr="007949EA">
        <w:rPr>
          <w:rFonts w:ascii="TI-Nspire Regular" w:eastAsia="TI-Nspire Regular" w:hAnsi="TI-Nspire Regular"/>
        </w:rPr>
        <w:t>: Derivatives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3.1 Derivative of a Function</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3.2 Differentiability</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3.3 Rules for Differentiation</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3.4 Velocity and Other Rate Change</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3.5 Derivatives of Trigonometric Functions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3.6 Chain Rule</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3.7 Implicit Differentiation</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3.8 Derivatives of Inverse Trigonometric Functions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3.9 Derivatives of Exponential and Logarithmic Functions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DC5750"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 4</w:t>
      </w:r>
      <w:r w:rsidRPr="007949EA">
        <w:rPr>
          <w:rFonts w:ascii="TI-Nspire Regular" w:eastAsia="TI-Nspire Regular" w:hAnsi="TI-Nspire Regular"/>
        </w:rPr>
        <w:t>: Applications of Derivatives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4.1 Extreme Values of Functions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4.2 Mean Value Theorem</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4.3 Connecting f’ and f” with the Graph of f</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4.4 Modeling and Optimization</w:t>
      </w:r>
    </w:p>
    <w:p w:rsidR="00DC5750" w:rsidRPr="007949EA"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        </w:t>
      </w:r>
      <w:r w:rsidRPr="007949EA">
        <w:rPr>
          <w:rFonts w:ascii="TI-Nspire Regular" w:eastAsia="TI-Nspire Regular" w:hAnsi="TI-Nspire Regular"/>
        </w:rPr>
        <w:t>    4.6 Related Rates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DC5750"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End of Semester 1</w:t>
      </w:r>
    </w:p>
    <w:p w:rsidR="00DC5750"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 5</w:t>
      </w:r>
      <w:r w:rsidRPr="007949EA">
        <w:rPr>
          <w:rFonts w:ascii="TI-Nspire Regular" w:eastAsia="TI-Nspire Regular" w:hAnsi="TI-Nspire Regular"/>
        </w:rPr>
        <w:t xml:space="preserve">: The Definite Integral </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5.1 Estimating with Finite Sums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lastRenderedPageBreak/>
        <w:t>            5.2 Definite Integrals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5.3 Definite Integrals and Antiderivatives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5.4 Fundamental Theorem of Calculus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5.5 Trapezoidal Rule</w:t>
      </w:r>
    </w:p>
    <w:p w:rsidR="00DC5750"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C123C0" w:rsidRPr="007949EA" w:rsidRDefault="00C123C0" w:rsidP="00C123C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 6</w:t>
      </w:r>
      <w:r w:rsidRPr="007949EA">
        <w:rPr>
          <w:rFonts w:ascii="TI-Nspire Regular" w:eastAsia="TI-Nspire Regular" w:hAnsi="TI-Nspire Regular"/>
        </w:rPr>
        <w:t xml:space="preserve">: Differential Equations and Mathematical Modeling </w:t>
      </w:r>
    </w:p>
    <w:p w:rsidR="00C123C0" w:rsidRPr="007949EA" w:rsidRDefault="00C123C0" w:rsidP="00C123C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6.1 Antiderivatives and Slope Fields</w:t>
      </w:r>
    </w:p>
    <w:p w:rsidR="00C123C0" w:rsidRPr="007949EA" w:rsidRDefault="00C123C0" w:rsidP="00C123C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6.2 Integration by Substitution</w:t>
      </w:r>
    </w:p>
    <w:p w:rsidR="00C123C0" w:rsidRPr="007949EA" w:rsidRDefault="00C123C0" w:rsidP="00C123C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            </w:t>
      </w:r>
    </w:p>
    <w:p w:rsidR="00C123C0" w:rsidRPr="007949EA" w:rsidRDefault="00C123C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Chapter 7</w:t>
      </w:r>
      <w:r w:rsidRPr="007949EA">
        <w:rPr>
          <w:rFonts w:ascii="TI-Nspire Regular" w:eastAsia="TI-Nspire Regular" w:hAnsi="TI-Nspire Regular"/>
        </w:rPr>
        <w:t>: Applications of Definite Integrals</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7.1 Integral as Net Change</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7.2 Areas in the Plane</w:t>
      </w:r>
    </w:p>
    <w:p w:rsidR="00DC5750"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7.3 Volumes</w:t>
      </w:r>
    </w:p>
    <w:p w:rsidR="00DC5750" w:rsidRDefault="00DC5750" w:rsidP="00DC5750">
      <w:pPr>
        <w:widowControl w:val="0"/>
        <w:autoSpaceDE w:val="0"/>
        <w:autoSpaceDN w:val="0"/>
        <w:adjustRightInd w:val="0"/>
        <w:rPr>
          <w:rFonts w:ascii="TI-Nspire Regular" w:eastAsia="TI-Nspire Regular" w:hAnsi="TI-Nspire Regular"/>
        </w:rPr>
      </w:pP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DC5750" w:rsidRPr="007949EA"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xml:space="preserve">Review and Preparation for the AP Exam </w:t>
      </w:r>
    </w:p>
    <w:p w:rsidR="00DC5750" w:rsidRDefault="00DC5750" w:rsidP="00DC5750">
      <w:pPr>
        <w:widowControl w:val="0"/>
        <w:autoSpaceDE w:val="0"/>
        <w:autoSpaceDN w:val="0"/>
        <w:adjustRightInd w:val="0"/>
        <w:rPr>
          <w:rFonts w:ascii="TI-Nspire Regular" w:eastAsia="TI-Nspire Regular" w:hAnsi="TI-Nspire Regular"/>
        </w:rPr>
      </w:pPr>
      <w:r>
        <w:rPr>
          <w:rFonts w:ascii="TI-Nspire Regular" w:eastAsia="TI-Nspire Regular" w:hAnsi="TI-Nspire Regular"/>
        </w:rPr>
        <w:t>  </w:t>
      </w:r>
    </w:p>
    <w:p w:rsidR="00DC5750" w:rsidRDefault="00DC5750" w:rsidP="00DC5750">
      <w:pPr>
        <w:widowControl w:val="0"/>
        <w:autoSpaceDE w:val="0"/>
        <w:autoSpaceDN w:val="0"/>
        <w:adjustRightInd w:val="0"/>
        <w:rPr>
          <w:rFonts w:ascii="TI-Nspire Regular" w:eastAsia="TI-Nspire Regular" w:hAnsi="TI-Nspire Regular"/>
        </w:rPr>
      </w:pPr>
      <w:r w:rsidRPr="007949EA">
        <w:rPr>
          <w:rFonts w:ascii="TI-Nspire Regular" w:eastAsia="TI-Nspire Regular" w:hAnsi="TI-Nspire Regular"/>
        </w:rPr>
        <w:t>       </w:t>
      </w:r>
    </w:p>
    <w:p w:rsidR="00DC5750" w:rsidRPr="007949EA" w:rsidRDefault="00DC5750" w:rsidP="00DC5750">
      <w:pPr>
        <w:widowControl w:val="0"/>
        <w:autoSpaceDE w:val="0"/>
        <w:autoSpaceDN w:val="0"/>
        <w:adjustRightInd w:val="0"/>
        <w:rPr>
          <w:rFonts w:ascii="TI-Nspire Regular" w:eastAsia="TI-Nspire Regular" w:hAnsi="TI-Nspire Regular"/>
          <w:b/>
          <w:bCs/>
          <w:color w:val="000000"/>
        </w:rPr>
      </w:pPr>
    </w:p>
    <w:p w:rsidR="00DC5750" w:rsidRPr="007949EA" w:rsidRDefault="00DC5750" w:rsidP="00DC5750">
      <w:pPr>
        <w:rPr>
          <w:rFonts w:ascii="TI-Nspire Regular" w:eastAsia="TI-Nspire Regular" w:hAnsi="TI-Nspire Regular"/>
          <w:b/>
          <w:bCs/>
          <w:smallCaps/>
          <w:color w:val="000000"/>
        </w:rPr>
      </w:pPr>
      <w:r w:rsidRPr="007949EA">
        <w:rPr>
          <w:rFonts w:ascii="TI-Nspire Regular" w:eastAsia="TI-Nspire Regular" w:hAnsi="TI-Nspire Regular"/>
          <w:b/>
          <w:bCs/>
          <w:smallCaps/>
          <w:color w:val="000000"/>
        </w:rPr>
        <w:t>After the AP Exam:</w:t>
      </w:r>
    </w:p>
    <w:p w:rsidR="00DC5750" w:rsidRPr="007949EA" w:rsidRDefault="00DC5750" w:rsidP="00DC5750">
      <w:pPr>
        <w:autoSpaceDE w:val="0"/>
        <w:autoSpaceDN w:val="0"/>
        <w:adjustRightInd w:val="0"/>
        <w:rPr>
          <w:rFonts w:ascii="TI-Nspire Regular" w:eastAsia="TI-Nspire Regular" w:hAnsi="TI-Nspire Regular"/>
        </w:rPr>
      </w:pPr>
      <w:r>
        <w:rPr>
          <w:rFonts w:ascii="TI-Nspire Regular" w:eastAsia="TI-Nspire Regular" w:hAnsi="TI-Nspire Regular"/>
        </w:rPr>
        <w:t xml:space="preserve">The students will work on their Final Project: Volumes of known Cross section. </w:t>
      </w:r>
    </w:p>
    <w:p w:rsidR="00DC5750" w:rsidRPr="007949EA" w:rsidRDefault="00DC5750" w:rsidP="00DC5750">
      <w:pPr>
        <w:rPr>
          <w:rFonts w:ascii="TI-Nspire Regular" w:eastAsia="TI-Nspire Regular" w:hAnsi="TI-Nspire Regular"/>
          <w:bCs/>
          <w:color w:val="000000"/>
        </w:rPr>
      </w:pPr>
    </w:p>
    <w:p w:rsidR="00DC5750" w:rsidRPr="007949EA" w:rsidRDefault="00DC5750" w:rsidP="00DC5750">
      <w:pPr>
        <w:rPr>
          <w:rFonts w:ascii="TI-Nspire Regular" w:eastAsia="TI-Nspire Regular" w:hAnsi="TI-Nspire Regular"/>
          <w:bCs/>
          <w:color w:val="000000"/>
        </w:rPr>
      </w:pPr>
      <w:r w:rsidRPr="007949EA">
        <w:rPr>
          <w:rFonts w:ascii="TI-Nspire Regular" w:eastAsia="TI-Nspire Regular" w:hAnsi="TI-Nspire Regular"/>
          <w:bCs/>
          <w:color w:val="000000"/>
        </w:rPr>
        <w:t>End of Semester 2</w:t>
      </w:r>
    </w:p>
    <w:p w:rsidR="00E30E38" w:rsidRDefault="00E30E38"/>
    <w:sectPr w:rsidR="00E3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 Regular">
    <w:altName w:val="Times New Roman"/>
    <w:charset w:val="00"/>
    <w:family w:val="auto"/>
    <w:pitch w:val="variable"/>
    <w:sig w:usb0="00000000" w:usb1="7ACFFCFB" w:usb2="00000016" w:usb3="00000000" w:csb0="0014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60C5"/>
    <w:multiLevelType w:val="multilevel"/>
    <w:tmpl w:val="01349BF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17342"/>
    <w:multiLevelType w:val="hybridMultilevel"/>
    <w:tmpl w:val="EB501398"/>
    <w:lvl w:ilvl="0" w:tplc="8806C19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750"/>
    <w:rsid w:val="00211683"/>
    <w:rsid w:val="00977899"/>
    <w:rsid w:val="00A9272D"/>
    <w:rsid w:val="00C123C0"/>
    <w:rsid w:val="00DC5750"/>
    <w:rsid w:val="00E3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BA90"/>
  <w15:docId w15:val="{D80DC3C3-A99E-42CC-8B0F-DD032514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7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5750"/>
    <w:pPr>
      <w:suppressAutoHyphens/>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rsid w:val="00DC57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PUST</dc:creator>
  <cp:lastModifiedBy>TIMOTHY PUST</cp:lastModifiedBy>
  <cp:revision>4</cp:revision>
  <dcterms:created xsi:type="dcterms:W3CDTF">2014-08-27T19:03:00Z</dcterms:created>
  <dcterms:modified xsi:type="dcterms:W3CDTF">2021-08-23T19:57:00Z</dcterms:modified>
</cp:coreProperties>
</file>